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6EE" w:rsidRPr="00AA5BA2" w:rsidRDefault="006656EE" w:rsidP="006656EE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6656EE" w:rsidRPr="00AA5BA2" w:rsidRDefault="006656EE" w:rsidP="006656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6A5ED2">
        <w:rPr>
          <w:rFonts w:ascii="Times New Roman" w:hAnsi="Times New Roman" w:cs="Times New Roman"/>
          <w:b/>
          <w:sz w:val="24"/>
          <w:szCs w:val="24"/>
        </w:rPr>
        <w:t>О</w:t>
      </w:r>
      <w:r w:rsidRPr="00AA5BA2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80020E">
        <w:rPr>
          <w:rFonts w:ascii="Times New Roman" w:hAnsi="Times New Roman" w:cs="Times New Roman"/>
          <w:sz w:val="24"/>
          <w:szCs w:val="24"/>
        </w:rPr>
        <w:t>запрос предложений</w:t>
      </w:r>
      <w:r w:rsidR="00BD1A0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C6FA2">
        <w:rPr>
          <w:rFonts w:ascii="Times New Roman" w:hAnsi="Times New Roman" w:cs="Times New Roman"/>
          <w:sz w:val="24"/>
          <w:szCs w:val="24"/>
        </w:rPr>
        <w:t xml:space="preserve">на выполнение работ </w:t>
      </w:r>
      <w:proofErr w:type="gramStart"/>
      <w:r w:rsidR="00BC6FA2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6656EE" w:rsidRPr="00AA5BA2" w:rsidRDefault="00BC6FA2" w:rsidP="00AA6D3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C60674" w:rsidRPr="003C2E5C">
        <w:rPr>
          <w:rFonts w:ascii="Times New Roman" w:hAnsi="Times New Roman" w:cs="Times New Roman"/>
          <w:sz w:val="24"/>
          <w:szCs w:val="24"/>
        </w:rPr>
        <w:t>азработк</w:t>
      </w:r>
      <w:r>
        <w:rPr>
          <w:rFonts w:ascii="Times New Roman" w:hAnsi="Times New Roman" w:cs="Times New Roman"/>
          <w:sz w:val="24"/>
          <w:szCs w:val="24"/>
        </w:rPr>
        <w:t>е проекта и методическому</w:t>
      </w:r>
      <w:r w:rsidR="00C60674" w:rsidRPr="003C2E5C">
        <w:rPr>
          <w:rFonts w:ascii="Times New Roman" w:hAnsi="Times New Roman" w:cs="Times New Roman"/>
          <w:sz w:val="24"/>
          <w:szCs w:val="24"/>
        </w:rPr>
        <w:t xml:space="preserve"> сопровождени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C60674" w:rsidRPr="003C2E5C">
        <w:rPr>
          <w:rFonts w:ascii="Times New Roman" w:hAnsi="Times New Roman" w:cs="Times New Roman"/>
          <w:sz w:val="24"/>
          <w:szCs w:val="24"/>
        </w:rPr>
        <w:t xml:space="preserve"> согласования в органах </w:t>
      </w:r>
      <w:proofErr w:type="spellStart"/>
      <w:r w:rsidR="00C60674" w:rsidRPr="003C2E5C">
        <w:rPr>
          <w:rFonts w:ascii="Times New Roman" w:hAnsi="Times New Roman" w:cs="Times New Roman"/>
          <w:sz w:val="24"/>
          <w:szCs w:val="24"/>
        </w:rPr>
        <w:t>Роспотребнадзора</w:t>
      </w:r>
      <w:proofErr w:type="spellEnd"/>
      <w:r w:rsidR="00C60674" w:rsidRPr="003C2E5C">
        <w:rPr>
          <w:rFonts w:ascii="Times New Roman" w:hAnsi="Times New Roman" w:cs="Times New Roman"/>
          <w:sz w:val="24"/>
          <w:szCs w:val="24"/>
        </w:rPr>
        <w:t xml:space="preserve"> проекта санитарно-защитной зоны  Южной ТЭЦ филиала «Невский»</w:t>
      </w:r>
      <w:r w:rsidR="007776C3">
        <w:rPr>
          <w:rFonts w:ascii="Times New Roman" w:hAnsi="Times New Roman" w:cs="Times New Roman"/>
          <w:sz w:val="24"/>
          <w:szCs w:val="24"/>
        </w:rPr>
        <w:t xml:space="preserve"> </w:t>
      </w:r>
      <w:r w:rsidR="00C60674" w:rsidRPr="003C2E5C">
        <w:rPr>
          <w:rFonts w:ascii="Times New Roman" w:hAnsi="Times New Roman" w:cs="Times New Roman"/>
          <w:sz w:val="24"/>
          <w:szCs w:val="24"/>
        </w:rPr>
        <w:t xml:space="preserve">ОАО «ТГК-1»                                                                                                </w:t>
      </w:r>
    </w:p>
    <w:p w:rsidR="00BC6FA2" w:rsidRDefault="00BC6FA2" w:rsidP="006656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BC6FA2" w:rsidRDefault="006656EE" w:rsidP="006656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3C2B93" w:rsidRPr="003C2B93">
        <w:rPr>
          <w:rFonts w:ascii="Times New Roman" w:hAnsi="Times New Roman" w:cs="Times New Roman"/>
          <w:sz w:val="24"/>
          <w:szCs w:val="24"/>
        </w:rPr>
        <w:t xml:space="preserve"> </w:t>
      </w:r>
      <w:r w:rsidR="003C2B93" w:rsidRPr="003C2B93">
        <w:rPr>
          <w:rFonts w:ascii="Times New Roman" w:hAnsi="Times New Roman" w:cs="Times New Roman"/>
          <w:b/>
          <w:sz w:val="24"/>
          <w:szCs w:val="24"/>
        </w:rPr>
        <w:t>1122/6.42-3395</w:t>
      </w:r>
      <w:r w:rsidR="00BC6FA2">
        <w:rPr>
          <w:rFonts w:ascii="Times New Roman" w:hAnsi="Times New Roman" w:cs="Times New Roman"/>
          <w:b/>
          <w:sz w:val="24"/>
          <w:szCs w:val="24"/>
        </w:rPr>
        <w:t>)</w:t>
      </w:r>
      <w:r w:rsidR="003A70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6FA2" w:rsidRDefault="00BC6FA2" w:rsidP="006656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6656EE" w:rsidRPr="00AA5BA2" w:rsidRDefault="00BC6FA2" w:rsidP="00BC6FA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3A70B6" w:rsidRPr="0080020E">
        <w:rPr>
          <w:rFonts w:ascii="Times New Roman" w:hAnsi="Times New Roman" w:cs="Times New Roman"/>
          <w:b/>
          <w:sz w:val="24"/>
          <w:szCs w:val="24"/>
        </w:rPr>
        <w:t>ОКВЭД 40.1</w:t>
      </w:r>
      <w:r w:rsidR="00ED0C98" w:rsidRPr="00ED0C98">
        <w:rPr>
          <w:rFonts w:ascii="Times New Roman" w:hAnsi="Times New Roman" w:cs="Times New Roman"/>
          <w:b/>
          <w:sz w:val="24"/>
          <w:szCs w:val="24"/>
        </w:rPr>
        <w:t>1</w:t>
      </w:r>
      <w:r w:rsidR="003A70B6" w:rsidRPr="0080020E">
        <w:rPr>
          <w:rFonts w:ascii="Times New Roman" w:hAnsi="Times New Roman" w:cs="Times New Roman"/>
          <w:b/>
          <w:sz w:val="24"/>
          <w:szCs w:val="24"/>
        </w:rPr>
        <w:t>.</w:t>
      </w:r>
      <w:r w:rsidR="00ED0C98" w:rsidRPr="00ED0C98">
        <w:rPr>
          <w:rFonts w:ascii="Times New Roman" w:hAnsi="Times New Roman" w:cs="Times New Roman"/>
          <w:b/>
          <w:sz w:val="24"/>
          <w:szCs w:val="24"/>
        </w:rPr>
        <w:t>5</w:t>
      </w:r>
      <w:r w:rsidR="003A70B6" w:rsidRPr="0080020E">
        <w:rPr>
          <w:rFonts w:ascii="Times New Roman" w:hAnsi="Times New Roman" w:cs="Times New Roman"/>
          <w:b/>
          <w:sz w:val="24"/>
          <w:szCs w:val="24"/>
        </w:rPr>
        <w:t>1 , ОКД</w:t>
      </w:r>
      <w:r w:rsidR="002C7FC2">
        <w:rPr>
          <w:rFonts w:ascii="Times New Roman" w:hAnsi="Times New Roman" w:cs="Times New Roman"/>
          <w:b/>
          <w:sz w:val="24"/>
          <w:szCs w:val="24"/>
        </w:rPr>
        <w:t>П</w:t>
      </w:r>
      <w:r w:rsidR="003A70B6" w:rsidRPr="0080020E">
        <w:rPr>
          <w:rFonts w:ascii="Times New Roman" w:hAnsi="Times New Roman" w:cs="Times New Roman"/>
          <w:b/>
          <w:sz w:val="24"/>
          <w:szCs w:val="24"/>
        </w:rPr>
        <w:t xml:space="preserve"> 74220</w:t>
      </w:r>
      <w:r w:rsidR="002C7FC2" w:rsidRPr="002C7FC2">
        <w:rPr>
          <w:rFonts w:ascii="Times New Roman" w:hAnsi="Times New Roman" w:cs="Times New Roman"/>
          <w:b/>
          <w:sz w:val="24"/>
          <w:szCs w:val="24"/>
        </w:rPr>
        <w:t>0</w:t>
      </w:r>
      <w:r w:rsidR="003A70B6" w:rsidRPr="0080020E">
        <w:rPr>
          <w:rFonts w:ascii="Times New Roman" w:hAnsi="Times New Roman" w:cs="Times New Roman"/>
          <w:b/>
          <w:sz w:val="24"/>
          <w:szCs w:val="24"/>
        </w:rPr>
        <w:t>0</w:t>
      </w:r>
      <w:r w:rsidR="006656EE" w:rsidRPr="00AA5BA2">
        <w:rPr>
          <w:rFonts w:ascii="Times New Roman" w:hAnsi="Times New Roman" w:cs="Times New Roman"/>
          <w:sz w:val="24"/>
          <w:szCs w:val="24"/>
        </w:rPr>
        <w:t>)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656EE" w:rsidRPr="00AA5BA2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C60674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56EE" w:rsidRPr="003C2E5C" w:rsidRDefault="00C60674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C2E5C">
        <w:rPr>
          <w:rFonts w:ascii="Times New Roman" w:hAnsi="Times New Roman" w:cs="Times New Roman"/>
          <w:sz w:val="24"/>
          <w:szCs w:val="24"/>
        </w:rPr>
        <w:t>Южная теплоэлектроцентраль филиала «Невский» ОАО «ТГК-1»</w:t>
      </w:r>
    </w:p>
    <w:p w:rsidR="00BC6FA2" w:rsidRDefault="00BC6FA2" w:rsidP="006656E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56EE" w:rsidRPr="003C2E5C" w:rsidRDefault="006656EE" w:rsidP="00BC6FA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BC6FA2">
        <w:rPr>
          <w:rFonts w:ascii="Times New Roman" w:hAnsi="Times New Roman" w:cs="Times New Roman"/>
          <w:b/>
          <w:sz w:val="24"/>
          <w:szCs w:val="24"/>
          <w:u w:val="single"/>
        </w:rPr>
        <w:t>Должность, ФИО, контактный телефон ответственного лица,</w:t>
      </w:r>
      <w:r w:rsidR="00BC6FA2" w:rsidRPr="00BC6FA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BC6FA2">
        <w:rPr>
          <w:rFonts w:ascii="Times New Roman" w:hAnsi="Times New Roman" w:cs="Times New Roman"/>
          <w:b/>
          <w:sz w:val="24"/>
          <w:szCs w:val="24"/>
          <w:u w:val="single"/>
        </w:rPr>
        <w:t>составившего техническое задание</w:t>
      </w:r>
      <w:r w:rsidRPr="00AA5BA2">
        <w:rPr>
          <w:rFonts w:ascii="Times New Roman" w:hAnsi="Times New Roman" w:cs="Times New Roman"/>
          <w:sz w:val="24"/>
          <w:szCs w:val="24"/>
        </w:rPr>
        <w:t>:</w:t>
      </w:r>
      <w:r w:rsidR="00C60674">
        <w:rPr>
          <w:rFonts w:ascii="Times New Roman" w:hAnsi="Times New Roman" w:cs="Times New Roman"/>
          <w:sz w:val="24"/>
          <w:szCs w:val="24"/>
        </w:rPr>
        <w:t xml:space="preserve">  </w:t>
      </w:r>
      <w:r w:rsidR="00C60674" w:rsidRPr="00BC6FA2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ОООС и </w:t>
      </w:r>
      <w:proofErr w:type="gramStart"/>
      <w:r w:rsidR="00C60674" w:rsidRPr="00BC6FA2">
        <w:rPr>
          <w:rFonts w:ascii="Times New Roman" w:hAnsi="Times New Roman" w:cs="Times New Roman"/>
          <w:sz w:val="24"/>
          <w:szCs w:val="24"/>
          <w:highlight w:val="yellow"/>
        </w:rPr>
        <w:t>П</w:t>
      </w:r>
      <w:proofErr w:type="gramEnd"/>
      <w:r w:rsidR="00C60674" w:rsidRPr="00BC6FA2">
        <w:rPr>
          <w:rFonts w:ascii="Times New Roman" w:hAnsi="Times New Roman" w:cs="Times New Roman"/>
          <w:sz w:val="24"/>
          <w:szCs w:val="24"/>
          <w:highlight w:val="yellow"/>
        </w:rPr>
        <w:t xml:space="preserve">  Е.В.</w:t>
      </w:r>
      <w:r w:rsidR="00793616" w:rsidRPr="00BC6FA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C60674" w:rsidRPr="00BC6FA2">
        <w:rPr>
          <w:rFonts w:ascii="Times New Roman" w:hAnsi="Times New Roman" w:cs="Times New Roman"/>
          <w:sz w:val="24"/>
          <w:szCs w:val="24"/>
          <w:highlight w:val="yellow"/>
        </w:rPr>
        <w:t>Ерёмкина</w:t>
      </w:r>
      <w:proofErr w:type="spellEnd"/>
      <w:r w:rsidR="00C60674" w:rsidRPr="00BC6FA2">
        <w:rPr>
          <w:rFonts w:ascii="Times New Roman" w:hAnsi="Times New Roman" w:cs="Times New Roman"/>
          <w:sz w:val="24"/>
          <w:szCs w:val="24"/>
          <w:highlight w:val="yellow"/>
        </w:rPr>
        <w:t>, 901-48-21</w:t>
      </w:r>
    </w:p>
    <w:p w:rsidR="006656EE" w:rsidRPr="003C2E5C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656EE" w:rsidRPr="00AA5BA2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Период выполнения работ:</w:t>
      </w:r>
    </w:p>
    <w:p w:rsidR="006656EE" w:rsidRPr="009761BC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Начало  </w:t>
      </w:r>
      <w:r w:rsidR="00BC6FA2">
        <w:rPr>
          <w:rFonts w:ascii="Times New Roman" w:hAnsi="Times New Roman" w:cs="Times New Roman"/>
          <w:sz w:val="24"/>
          <w:szCs w:val="24"/>
          <w:u w:val="single"/>
        </w:rPr>
        <w:t>июнь</w:t>
      </w:r>
      <w:r w:rsidRPr="009761BC">
        <w:rPr>
          <w:rFonts w:ascii="Times New Roman" w:hAnsi="Times New Roman" w:cs="Times New Roman"/>
          <w:sz w:val="24"/>
          <w:szCs w:val="24"/>
          <w:u w:val="single"/>
        </w:rPr>
        <w:t xml:space="preserve"> 201</w:t>
      </w:r>
      <w:r w:rsidR="009761BC" w:rsidRPr="009761BC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9761BC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6656EE" w:rsidRPr="00FC1977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Окончание   </w:t>
      </w:r>
      <w:r w:rsidR="009761BC" w:rsidRPr="00FC1977">
        <w:rPr>
          <w:rFonts w:ascii="Times New Roman" w:hAnsi="Times New Roman" w:cs="Times New Roman"/>
          <w:sz w:val="24"/>
          <w:szCs w:val="24"/>
          <w:u w:val="single"/>
        </w:rPr>
        <w:t>29.08.2014</w:t>
      </w:r>
      <w:r w:rsidRPr="00FC1977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656EE" w:rsidRPr="00AA5BA2" w:rsidRDefault="006656EE" w:rsidP="006656E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667F4B">
        <w:rPr>
          <w:rFonts w:ascii="Times New Roman" w:hAnsi="Times New Roman" w:cs="Times New Roman"/>
          <w:b/>
          <w:sz w:val="24"/>
          <w:szCs w:val="24"/>
        </w:rPr>
        <w:t>–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F4B">
        <w:rPr>
          <w:rFonts w:ascii="Times New Roman" w:hAnsi="Times New Roman" w:cs="Times New Roman"/>
          <w:sz w:val="24"/>
          <w:szCs w:val="24"/>
        </w:rPr>
        <w:t xml:space="preserve">   </w:t>
      </w:r>
      <w:r w:rsidR="00667F4B" w:rsidRPr="00667F4B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8C72E1">
        <w:rPr>
          <w:rFonts w:ascii="Times New Roman" w:hAnsi="Times New Roman" w:cs="Times New Roman"/>
          <w:sz w:val="24"/>
          <w:szCs w:val="24"/>
          <w:u w:val="single"/>
        </w:rPr>
        <w:t> </w:t>
      </w:r>
      <w:r w:rsidR="00667F4B" w:rsidRPr="00667F4B">
        <w:rPr>
          <w:rFonts w:ascii="Times New Roman" w:hAnsi="Times New Roman" w:cs="Times New Roman"/>
          <w:sz w:val="24"/>
          <w:szCs w:val="24"/>
          <w:u w:val="single"/>
        </w:rPr>
        <w:t>902</w:t>
      </w:r>
      <w:r w:rsidR="008C72E1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667F4B" w:rsidRPr="00667F4B">
        <w:rPr>
          <w:rFonts w:ascii="Times New Roman" w:hAnsi="Times New Roman" w:cs="Times New Roman"/>
          <w:sz w:val="24"/>
          <w:szCs w:val="24"/>
          <w:u w:val="single"/>
        </w:rPr>
        <w:t xml:space="preserve">5 </w:t>
      </w:r>
      <w:r w:rsidRPr="00667F4B">
        <w:rPr>
          <w:rFonts w:ascii="Times New Roman" w:hAnsi="Times New Roman" w:cs="Times New Roman"/>
          <w:sz w:val="24"/>
          <w:szCs w:val="24"/>
          <w:u w:val="single"/>
        </w:rPr>
        <w:t xml:space="preserve">тыс. руб. </w:t>
      </w:r>
      <w:r w:rsidRPr="00AA5BA2">
        <w:rPr>
          <w:rFonts w:ascii="Times New Roman" w:hAnsi="Times New Roman" w:cs="Times New Roman"/>
          <w:sz w:val="24"/>
          <w:szCs w:val="24"/>
        </w:rPr>
        <w:t xml:space="preserve">без учета НДС, </w:t>
      </w:r>
    </w:p>
    <w:p w:rsidR="006656EE" w:rsidRPr="00AA5BA2" w:rsidRDefault="006656EE" w:rsidP="006656E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6656EE" w:rsidRPr="00AA5BA2" w:rsidRDefault="006656EE" w:rsidP="00BD1A0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BD1A02">
        <w:rPr>
          <w:rFonts w:ascii="Times New Roman" w:hAnsi="Times New Roman" w:cs="Times New Roman"/>
          <w:sz w:val="24"/>
          <w:szCs w:val="24"/>
        </w:rPr>
        <w:t>2013г.</w:t>
      </w:r>
      <w:r w:rsidRPr="00AA5BA2">
        <w:rPr>
          <w:rFonts w:ascii="Times New Roman" w:hAnsi="Times New Roman" w:cs="Times New Roman"/>
          <w:sz w:val="24"/>
          <w:szCs w:val="24"/>
        </w:rPr>
        <w:t xml:space="preserve">- </w:t>
      </w:r>
      <w:r w:rsidR="00BD1A02">
        <w:rPr>
          <w:rFonts w:ascii="Times New Roman" w:hAnsi="Times New Roman" w:cs="Times New Roman"/>
          <w:sz w:val="24"/>
          <w:szCs w:val="24"/>
        </w:rPr>
        <w:t>0</w:t>
      </w:r>
      <w:r w:rsidRPr="00AA5BA2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656EE" w:rsidRPr="00AA5BA2" w:rsidRDefault="006656EE" w:rsidP="00BD1A0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BD1A02">
        <w:rPr>
          <w:rFonts w:ascii="Times New Roman" w:hAnsi="Times New Roman" w:cs="Times New Roman"/>
          <w:sz w:val="24"/>
          <w:szCs w:val="24"/>
        </w:rPr>
        <w:t>2013г.</w:t>
      </w:r>
      <w:r w:rsidRPr="00AA5BA2">
        <w:rPr>
          <w:rFonts w:ascii="Times New Roman" w:hAnsi="Times New Roman" w:cs="Times New Roman"/>
          <w:sz w:val="24"/>
          <w:szCs w:val="24"/>
        </w:rPr>
        <w:t xml:space="preserve">- </w:t>
      </w:r>
      <w:r w:rsidR="00BD1A02">
        <w:rPr>
          <w:rFonts w:ascii="Times New Roman" w:hAnsi="Times New Roman" w:cs="Times New Roman"/>
          <w:sz w:val="24"/>
          <w:szCs w:val="24"/>
        </w:rPr>
        <w:t>0</w:t>
      </w:r>
      <w:r w:rsidRPr="00AA5BA2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656EE" w:rsidRPr="00AA5BA2" w:rsidRDefault="006656EE" w:rsidP="00BD1A0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3-й квартал</w:t>
      </w:r>
      <w:r w:rsidR="00BD1A02">
        <w:rPr>
          <w:rFonts w:ascii="Times New Roman" w:hAnsi="Times New Roman" w:cs="Times New Roman"/>
          <w:sz w:val="24"/>
          <w:szCs w:val="24"/>
        </w:rPr>
        <w:t xml:space="preserve"> 2013г.</w:t>
      </w:r>
      <w:r w:rsidR="00F56122">
        <w:rPr>
          <w:rFonts w:ascii="Times New Roman" w:hAnsi="Times New Roman" w:cs="Times New Roman"/>
          <w:sz w:val="24"/>
          <w:szCs w:val="24"/>
        </w:rPr>
        <w:t xml:space="preserve">- </w:t>
      </w:r>
      <w:r w:rsidR="00BD1A02">
        <w:rPr>
          <w:rFonts w:ascii="Times New Roman" w:hAnsi="Times New Roman" w:cs="Times New Roman"/>
          <w:sz w:val="24"/>
          <w:szCs w:val="24"/>
        </w:rPr>
        <w:t>0</w:t>
      </w:r>
      <w:r w:rsidRPr="00AA5BA2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D1A02" w:rsidRDefault="006656EE" w:rsidP="00BD1A0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BD1A02">
        <w:rPr>
          <w:rFonts w:ascii="Times New Roman" w:hAnsi="Times New Roman" w:cs="Times New Roman"/>
          <w:sz w:val="24"/>
          <w:szCs w:val="24"/>
        </w:rPr>
        <w:t>2013г.</w:t>
      </w:r>
      <w:r w:rsidRPr="00AA5BA2">
        <w:rPr>
          <w:rFonts w:ascii="Times New Roman" w:hAnsi="Times New Roman" w:cs="Times New Roman"/>
          <w:sz w:val="24"/>
          <w:szCs w:val="24"/>
        </w:rPr>
        <w:t xml:space="preserve">- </w:t>
      </w:r>
      <w:r w:rsidR="00BD1A02">
        <w:rPr>
          <w:rFonts w:ascii="Times New Roman" w:hAnsi="Times New Roman" w:cs="Times New Roman"/>
          <w:sz w:val="24"/>
          <w:szCs w:val="24"/>
        </w:rPr>
        <w:t>0</w:t>
      </w:r>
      <w:r w:rsidRPr="00AA5BA2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D1A02" w:rsidRDefault="00BD1A02" w:rsidP="00BD1A0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BD1A02" w:rsidRPr="00AA5BA2" w:rsidRDefault="00BD1A02" w:rsidP="00BD1A0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 xml:space="preserve">2014г. </w:t>
      </w:r>
      <w:r w:rsidRPr="00AA5BA2">
        <w:rPr>
          <w:rFonts w:ascii="Times New Roman" w:hAnsi="Times New Roman" w:cs="Times New Roman"/>
          <w:sz w:val="24"/>
          <w:szCs w:val="24"/>
        </w:rPr>
        <w:t xml:space="preserve">- </w:t>
      </w:r>
      <w:r w:rsidRPr="008C72E1">
        <w:rPr>
          <w:rFonts w:ascii="Times New Roman" w:hAnsi="Times New Roman" w:cs="Times New Roman"/>
          <w:iCs/>
          <w:color w:val="000000"/>
          <w:spacing w:val="7"/>
          <w:sz w:val="24"/>
          <w:szCs w:val="24"/>
        </w:rPr>
        <w:t>1 929,1</w:t>
      </w:r>
      <w:r w:rsidRPr="00BD1A02">
        <w:rPr>
          <w:rFonts w:ascii="Times New Roman" w:hAnsi="Times New Roman" w:cs="Times New Roman"/>
          <w:b/>
          <w:iCs/>
          <w:color w:val="000000"/>
          <w:spacing w:val="7"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BD1A02" w:rsidRPr="00AA5BA2" w:rsidRDefault="00BD1A02" w:rsidP="00BD1A0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2-й квартал </w:t>
      </w:r>
      <w:r>
        <w:rPr>
          <w:rFonts w:ascii="Times New Roman" w:hAnsi="Times New Roman" w:cs="Times New Roman"/>
          <w:sz w:val="24"/>
          <w:szCs w:val="24"/>
        </w:rPr>
        <w:t>2014г. –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0,0</w:t>
      </w:r>
      <w:r w:rsidRPr="00AA5BA2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D1A02" w:rsidRPr="00AA5BA2" w:rsidRDefault="00BD1A02" w:rsidP="00BD1A0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3-й квартал </w:t>
      </w:r>
      <w:r>
        <w:rPr>
          <w:rFonts w:ascii="Times New Roman" w:hAnsi="Times New Roman" w:cs="Times New Roman"/>
          <w:sz w:val="24"/>
          <w:szCs w:val="24"/>
        </w:rPr>
        <w:t>2014г. –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  <w:r w:rsidRPr="008C72E1">
        <w:rPr>
          <w:rFonts w:ascii="Times New Roman" w:hAnsi="Times New Roman" w:cs="Times New Roman"/>
          <w:iCs/>
          <w:color w:val="000000"/>
          <w:spacing w:val="7"/>
          <w:sz w:val="24"/>
          <w:szCs w:val="24"/>
        </w:rPr>
        <w:t>973,4</w:t>
      </w:r>
      <w:r w:rsidRPr="00BD1A02">
        <w:rPr>
          <w:rFonts w:ascii="Times New Roman" w:hAnsi="Times New Roman" w:cs="Times New Roman"/>
          <w:b/>
          <w:iCs/>
          <w:color w:val="000000"/>
          <w:spacing w:val="7"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BD1A02" w:rsidRPr="00AA5BA2" w:rsidRDefault="00BD1A02" w:rsidP="00BD1A0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4-й квартал </w:t>
      </w:r>
      <w:r>
        <w:rPr>
          <w:rFonts w:ascii="Times New Roman" w:hAnsi="Times New Roman" w:cs="Times New Roman"/>
          <w:sz w:val="24"/>
          <w:szCs w:val="24"/>
        </w:rPr>
        <w:t>2014г. –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0,0</w:t>
      </w:r>
      <w:r w:rsidRPr="00AA5BA2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656EE" w:rsidRDefault="006656EE" w:rsidP="006656E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FC1977" w:rsidRPr="00AA5BA2" w:rsidRDefault="00FC1977" w:rsidP="006656E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56EE" w:rsidRPr="00AA5BA2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BA2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207EFA" w:rsidRPr="00496E88" w:rsidRDefault="006656EE" w:rsidP="00496E88">
      <w:pPr>
        <w:pStyle w:val="ConsPlusTitle"/>
        <w:numPr>
          <w:ilvl w:val="0"/>
          <w:numId w:val="6"/>
        </w:numPr>
        <w:suppressAutoHyphens/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6E88">
        <w:rPr>
          <w:rFonts w:ascii="Times New Roman" w:hAnsi="Times New Roman" w:cs="Times New Roman"/>
          <w:sz w:val="24"/>
          <w:szCs w:val="24"/>
        </w:rPr>
        <w:t xml:space="preserve">Цель работы: </w:t>
      </w:r>
      <w:r w:rsidR="00496E88" w:rsidRPr="00496E88">
        <w:rPr>
          <w:rFonts w:ascii="Times New Roman" w:hAnsi="Times New Roman" w:cs="Times New Roman"/>
          <w:b w:val="0"/>
          <w:sz w:val="24"/>
          <w:szCs w:val="24"/>
        </w:rPr>
        <w:t>Разработка и согласование проекта расчетной санитарно-защитной зоны</w:t>
      </w:r>
      <w:r w:rsidR="00DF4221">
        <w:rPr>
          <w:rFonts w:ascii="Times New Roman" w:hAnsi="Times New Roman" w:cs="Times New Roman"/>
          <w:b w:val="0"/>
          <w:sz w:val="24"/>
          <w:szCs w:val="24"/>
        </w:rPr>
        <w:t xml:space="preserve"> (далее СЗЗ)</w:t>
      </w:r>
      <w:r w:rsidR="00496E88" w:rsidRPr="00496E8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96E88">
        <w:rPr>
          <w:rFonts w:ascii="Times New Roman" w:hAnsi="Times New Roman" w:cs="Times New Roman"/>
          <w:b w:val="0"/>
          <w:sz w:val="24"/>
          <w:szCs w:val="24"/>
        </w:rPr>
        <w:t xml:space="preserve">Южной ТЭЦ </w:t>
      </w:r>
      <w:r w:rsidR="00DF4221">
        <w:rPr>
          <w:rFonts w:ascii="Times New Roman" w:hAnsi="Times New Roman" w:cs="Times New Roman"/>
          <w:b w:val="0"/>
          <w:sz w:val="24"/>
          <w:szCs w:val="24"/>
        </w:rPr>
        <w:t xml:space="preserve">с учетом предприятий-арендаторов </w:t>
      </w:r>
      <w:r w:rsidR="00496E88" w:rsidRPr="00496E88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 требованиями </w:t>
      </w:r>
      <w:proofErr w:type="spellStart"/>
      <w:r w:rsidR="00496E88" w:rsidRPr="00496E88">
        <w:rPr>
          <w:rFonts w:ascii="Times New Roman" w:hAnsi="Times New Roman" w:cs="Times New Roman"/>
          <w:b w:val="0"/>
          <w:bCs w:val="0"/>
          <w:sz w:val="24"/>
          <w:szCs w:val="24"/>
        </w:rPr>
        <w:t>СанПин</w:t>
      </w:r>
      <w:proofErr w:type="spellEnd"/>
      <w:r w:rsidR="00496E88" w:rsidRPr="00496E8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2.2.1/2.1.1.1200-03 "Санитарно-защитные зоны и санитарная классификация предприятий, сооружений и иных объектов"</w:t>
      </w:r>
      <w:r w:rsidR="00AA50B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496E88" w:rsidRPr="00496E88">
        <w:rPr>
          <w:rFonts w:ascii="Times New Roman" w:hAnsi="Times New Roman" w:cs="Times New Roman"/>
          <w:b w:val="0"/>
          <w:sz w:val="24"/>
          <w:szCs w:val="24"/>
        </w:rPr>
        <w:t xml:space="preserve">для дальнейшего её подтверждения и согласования в </w:t>
      </w:r>
      <w:r w:rsidR="00D57D91">
        <w:rPr>
          <w:rFonts w:ascii="Times New Roman" w:hAnsi="Times New Roman" w:cs="Times New Roman"/>
          <w:b w:val="0"/>
          <w:sz w:val="24"/>
          <w:szCs w:val="24"/>
        </w:rPr>
        <w:t xml:space="preserve">Управлении </w:t>
      </w:r>
      <w:r w:rsidR="00496E88" w:rsidRPr="00496E8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496E88" w:rsidRPr="00496E88">
        <w:rPr>
          <w:rFonts w:ascii="Times New Roman" w:hAnsi="Times New Roman" w:cs="Times New Roman"/>
          <w:b w:val="0"/>
          <w:sz w:val="24"/>
          <w:szCs w:val="24"/>
        </w:rPr>
        <w:t>Роспотребнадзора</w:t>
      </w:r>
      <w:proofErr w:type="spellEnd"/>
      <w:r w:rsidR="00496E88" w:rsidRPr="00496E88">
        <w:rPr>
          <w:rFonts w:ascii="Times New Roman" w:hAnsi="Times New Roman" w:cs="Times New Roman"/>
          <w:b w:val="0"/>
          <w:sz w:val="24"/>
          <w:szCs w:val="24"/>
        </w:rPr>
        <w:t xml:space="preserve">  окончательной санитарно-защитной зоны Южной ТЭЦ .</w:t>
      </w:r>
    </w:p>
    <w:p w:rsidR="00496E88" w:rsidRPr="00496E88" w:rsidRDefault="00496E88" w:rsidP="00496E88">
      <w:pPr>
        <w:widowControl/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656EE" w:rsidRPr="00496E88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</w:t>
      </w:r>
    </w:p>
    <w:p w:rsidR="00DF4221" w:rsidRDefault="00926B21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F4221" w:rsidRPr="00DF4221">
        <w:rPr>
          <w:rFonts w:ascii="Times New Roman" w:hAnsi="Times New Roman" w:cs="Times New Roman"/>
          <w:sz w:val="24"/>
          <w:szCs w:val="24"/>
        </w:rPr>
        <w:t>роект СЗЗ обязательно</w:t>
      </w:r>
      <w:r w:rsidR="00DF4221">
        <w:rPr>
          <w:rFonts w:ascii="Times New Roman" w:hAnsi="Times New Roman" w:cs="Times New Roman"/>
          <w:sz w:val="24"/>
          <w:szCs w:val="24"/>
        </w:rPr>
        <w:t xml:space="preserve"> </w:t>
      </w:r>
      <w:r w:rsidR="00DF4221" w:rsidRPr="00DF4221">
        <w:rPr>
          <w:rFonts w:ascii="Times New Roman" w:hAnsi="Times New Roman" w:cs="Times New Roman"/>
          <w:sz w:val="24"/>
          <w:szCs w:val="24"/>
        </w:rPr>
        <w:t xml:space="preserve"> долж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DF4221">
        <w:rPr>
          <w:rFonts w:ascii="Times New Roman" w:hAnsi="Times New Roman" w:cs="Times New Roman"/>
          <w:sz w:val="24"/>
          <w:szCs w:val="24"/>
        </w:rPr>
        <w:t xml:space="preserve"> </w:t>
      </w:r>
      <w:r w:rsidR="00CD2C26">
        <w:rPr>
          <w:rFonts w:ascii="Times New Roman" w:hAnsi="Times New Roman" w:cs="Times New Roman"/>
          <w:sz w:val="24"/>
          <w:szCs w:val="24"/>
        </w:rPr>
        <w:t>содержать</w:t>
      </w:r>
      <w:r w:rsidR="00DF4221" w:rsidRPr="00DF4221">
        <w:rPr>
          <w:rFonts w:ascii="Times New Roman" w:hAnsi="Times New Roman" w:cs="Times New Roman"/>
          <w:sz w:val="24"/>
          <w:szCs w:val="24"/>
        </w:rPr>
        <w:t>:</w:t>
      </w:r>
    </w:p>
    <w:p w:rsidR="00DF4221" w:rsidRDefault="00DF4221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26B21">
        <w:rPr>
          <w:rFonts w:ascii="Times New Roman" w:hAnsi="Times New Roman" w:cs="Times New Roman"/>
          <w:sz w:val="24"/>
          <w:szCs w:val="24"/>
        </w:rPr>
        <w:t>сведения</w:t>
      </w:r>
      <w:r w:rsidR="00EB4DA8">
        <w:rPr>
          <w:rFonts w:ascii="Times New Roman" w:hAnsi="Times New Roman" w:cs="Times New Roman"/>
          <w:sz w:val="24"/>
          <w:szCs w:val="24"/>
        </w:rPr>
        <w:t xml:space="preserve"> о предприятии</w:t>
      </w:r>
      <w:r w:rsidR="00926B21">
        <w:rPr>
          <w:rFonts w:ascii="Times New Roman" w:hAnsi="Times New Roman" w:cs="Times New Roman"/>
          <w:sz w:val="24"/>
          <w:szCs w:val="24"/>
        </w:rPr>
        <w:t xml:space="preserve">, </w:t>
      </w:r>
      <w:r w:rsidR="00EB4DA8">
        <w:rPr>
          <w:rFonts w:ascii="Times New Roman" w:hAnsi="Times New Roman" w:cs="Times New Roman"/>
          <w:sz w:val="24"/>
          <w:szCs w:val="24"/>
        </w:rPr>
        <w:t xml:space="preserve">включая </w:t>
      </w:r>
      <w:r>
        <w:rPr>
          <w:rFonts w:ascii="Times New Roman" w:hAnsi="Times New Roman" w:cs="Times New Roman"/>
          <w:sz w:val="24"/>
          <w:szCs w:val="24"/>
        </w:rPr>
        <w:t>все</w:t>
      </w:r>
      <w:r w:rsidR="00926B21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 арендатор</w:t>
      </w:r>
      <w:r w:rsidR="00926B21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>, находящихся на территории Южной ТЭЦ;</w:t>
      </w:r>
    </w:p>
    <w:p w:rsidR="00EB4DA8" w:rsidRPr="00AA50BC" w:rsidRDefault="00EB4DA8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0BC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  <w:t>Раздел «</w:t>
      </w:r>
      <w:r w:rsidRPr="00AA50BC">
        <w:rPr>
          <w:rFonts w:ascii="Times New Roman" w:eastAsia="Lucida Sans Unicode" w:hAnsi="Times New Roman" w:cs="Times New Roman"/>
          <w:b/>
          <w:bCs/>
          <w:iCs/>
          <w:kern w:val="2"/>
          <w:sz w:val="24"/>
          <w:szCs w:val="24"/>
          <w:lang w:eastAsia="hi-IN" w:bidi="hi-IN"/>
        </w:rPr>
        <w:t>Воздействие предприятия на атмосферный воздух</w:t>
      </w:r>
      <w:r w:rsidRPr="00AA50BC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  <w:t>»</w:t>
      </w:r>
    </w:p>
    <w:p w:rsidR="00DF4221" w:rsidRPr="00AA50BC" w:rsidRDefault="00DF4221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0BC">
        <w:rPr>
          <w:rFonts w:ascii="Times New Roman" w:hAnsi="Times New Roman" w:cs="Times New Roman"/>
          <w:sz w:val="24"/>
          <w:szCs w:val="24"/>
        </w:rPr>
        <w:t>- результаты инвентаризации источников выбросов</w:t>
      </w:r>
      <w:r w:rsidR="00926B21" w:rsidRPr="00AA50BC">
        <w:rPr>
          <w:rFonts w:ascii="Times New Roman" w:hAnsi="Times New Roman" w:cs="Times New Roman"/>
          <w:sz w:val="24"/>
          <w:szCs w:val="24"/>
        </w:rPr>
        <w:t xml:space="preserve"> с учетом предприятий арендаторов</w:t>
      </w:r>
      <w:r w:rsidRPr="00AA50BC">
        <w:rPr>
          <w:rFonts w:ascii="Times New Roman" w:hAnsi="Times New Roman" w:cs="Times New Roman"/>
          <w:sz w:val="24"/>
          <w:szCs w:val="24"/>
        </w:rPr>
        <w:t>;</w:t>
      </w:r>
    </w:p>
    <w:p w:rsidR="00DF4221" w:rsidRPr="00AA50BC" w:rsidRDefault="00DF4221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0BC">
        <w:rPr>
          <w:rFonts w:ascii="Times New Roman" w:hAnsi="Times New Roman" w:cs="Times New Roman"/>
          <w:sz w:val="24"/>
          <w:szCs w:val="24"/>
        </w:rPr>
        <w:t>-</w:t>
      </w:r>
      <w:r w:rsidR="003A60AF" w:rsidRPr="00AA50BC">
        <w:rPr>
          <w:rFonts w:ascii="Times New Roman" w:hAnsi="Times New Roman" w:cs="Times New Roman"/>
          <w:sz w:val="24"/>
          <w:szCs w:val="24"/>
        </w:rPr>
        <w:t xml:space="preserve"> р</w:t>
      </w:r>
      <w:r w:rsidR="003A60AF"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езультаты рассеивания загрязняющих веществ в атмосферном воздухе от источников, полученные с использованием согласованных программных продуктов</w:t>
      </w:r>
      <w:r w:rsidRPr="00AA50BC">
        <w:rPr>
          <w:rFonts w:ascii="Times New Roman" w:hAnsi="Times New Roman" w:cs="Times New Roman"/>
          <w:sz w:val="24"/>
          <w:szCs w:val="24"/>
        </w:rPr>
        <w:t>;</w:t>
      </w:r>
    </w:p>
    <w:p w:rsidR="00DF4221" w:rsidRPr="00AA50BC" w:rsidRDefault="00DF4221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0BC">
        <w:rPr>
          <w:rFonts w:ascii="Times New Roman" w:hAnsi="Times New Roman" w:cs="Times New Roman"/>
          <w:sz w:val="24"/>
          <w:szCs w:val="24"/>
        </w:rPr>
        <w:t>- расчеты распространения шума;</w:t>
      </w:r>
    </w:p>
    <w:p w:rsidR="00D25426" w:rsidRPr="00AA50BC" w:rsidRDefault="00DF4221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0BC">
        <w:rPr>
          <w:rFonts w:ascii="Times New Roman" w:hAnsi="Times New Roman" w:cs="Times New Roman"/>
          <w:sz w:val="24"/>
          <w:szCs w:val="24"/>
        </w:rPr>
        <w:t xml:space="preserve">- расчеты </w:t>
      </w:r>
      <w:r w:rsidR="00D25426" w:rsidRPr="00AA50BC">
        <w:rPr>
          <w:rFonts w:ascii="Times New Roman" w:hAnsi="Times New Roman" w:cs="Times New Roman"/>
          <w:sz w:val="24"/>
          <w:szCs w:val="24"/>
        </w:rPr>
        <w:t>показателей загрязнения атмосферного воздуха и акустических характеристик с учетом фонового загрязнения среды обитания;</w:t>
      </w:r>
    </w:p>
    <w:p w:rsidR="00AA50BC" w:rsidRPr="00AA50BC" w:rsidRDefault="00D25426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0BC">
        <w:rPr>
          <w:rFonts w:ascii="Times New Roman" w:hAnsi="Times New Roman" w:cs="Times New Roman"/>
          <w:sz w:val="24"/>
          <w:szCs w:val="24"/>
        </w:rPr>
        <w:t>- данны</w:t>
      </w:r>
      <w:r w:rsidR="00D57D91" w:rsidRPr="00AA50BC">
        <w:rPr>
          <w:rFonts w:ascii="Times New Roman" w:hAnsi="Times New Roman" w:cs="Times New Roman"/>
          <w:sz w:val="24"/>
          <w:szCs w:val="24"/>
        </w:rPr>
        <w:t>е</w:t>
      </w:r>
      <w:r w:rsidRPr="00AA50BC">
        <w:rPr>
          <w:rFonts w:ascii="Times New Roman" w:hAnsi="Times New Roman" w:cs="Times New Roman"/>
          <w:sz w:val="24"/>
          <w:szCs w:val="24"/>
        </w:rPr>
        <w:t xml:space="preserve"> натурных наблюдений за качеством атмосферного воздуха </w:t>
      </w:r>
      <w:r w:rsidR="00D57D91" w:rsidRPr="00AA50BC">
        <w:rPr>
          <w:rFonts w:ascii="Times New Roman" w:hAnsi="Times New Roman" w:cs="Times New Roman"/>
          <w:sz w:val="24"/>
          <w:szCs w:val="24"/>
        </w:rPr>
        <w:t>и уровнями шума на рассматриваемой территории</w:t>
      </w:r>
      <w:r w:rsidR="000B6703" w:rsidRPr="00AA50BC">
        <w:rPr>
          <w:rFonts w:ascii="Times New Roman" w:hAnsi="Times New Roman" w:cs="Times New Roman"/>
          <w:sz w:val="24"/>
          <w:szCs w:val="24"/>
        </w:rPr>
        <w:t>;</w:t>
      </w:r>
    </w:p>
    <w:p w:rsidR="00AA50BC" w:rsidRPr="00AA50BC" w:rsidRDefault="00AA50BC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lastRenderedPageBreak/>
        <w:t>- комплексная оценка существующего и ожидаемого загрязнения атмосферного воздуха с учетом фоновых концентраций (фоновое загрязнение района размещения промышленных площадок по данным ГУ  ЦГСМ)</w:t>
      </w:r>
    </w:p>
    <w:p w:rsidR="00EB4DA8" w:rsidRPr="00AA50BC" w:rsidRDefault="00AA50BC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- п</w:t>
      </w:r>
      <w:r w:rsidR="00EB4DA8"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лан мероприятий по снижению уровней воздействия промышленной площадки на качество атмосферного воздуха до нормативных (при необходимости), оценка эффективности предложенных мероприятий</w:t>
      </w:r>
    </w:p>
    <w:p w:rsidR="00EB4DA8" w:rsidRPr="00AA50BC" w:rsidRDefault="00EB4DA8" w:rsidP="004A686A">
      <w:pPr>
        <w:tabs>
          <w:tab w:val="left" w:pos="3255"/>
        </w:tabs>
        <w:suppressAutoHyphens/>
        <w:snapToGrid w:val="0"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AA50BC">
        <w:rPr>
          <w:rFonts w:ascii="Times New Roman" w:hAnsi="Times New Roman" w:cs="Times New Roman"/>
          <w:sz w:val="24"/>
          <w:szCs w:val="24"/>
        </w:rPr>
        <w:t xml:space="preserve">- </w:t>
      </w: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Оценку фактических концентраций загрязняющих веществ в атмосферном воздухе, идентификация опасности (описание факторов неблагоприятного воздействия на среду обитания и здоровье человека, характеристика опасности потенциально вредных факторов, определение предварительного сценария и маршрутов воздействия; проведение расчетов и определение величины пространственного распространения отдельно взятых факторов риска с использованием аттестованных программных средств); на основе данных натурных исследований, выполненных аккредитованной лабораторией по программе согласованной с учреждениями </w:t>
      </w:r>
      <w:proofErr w:type="spellStart"/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Роспотребнадзора</w:t>
      </w:r>
      <w:proofErr w:type="spellEnd"/>
      <w:r w:rsid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.</w:t>
      </w:r>
    </w:p>
    <w:p w:rsidR="00AA50BC" w:rsidRPr="0065280C" w:rsidRDefault="00AA50BC" w:rsidP="00AA50BC">
      <w:pPr>
        <w:tabs>
          <w:tab w:val="left" w:pos="3255"/>
        </w:tabs>
        <w:suppressAutoHyphens/>
        <w:snapToGrid w:val="0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</w:pPr>
      <w:r w:rsidRPr="0065280C">
        <w:rPr>
          <w:rFonts w:ascii="Times New Roman" w:hAnsi="Times New Roman" w:cs="Times New Roman"/>
          <w:sz w:val="24"/>
          <w:szCs w:val="24"/>
        </w:rPr>
        <w:t xml:space="preserve"> </w:t>
      </w:r>
      <w:r w:rsidRPr="0065280C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  <w:t>Раздел «</w:t>
      </w:r>
      <w:r w:rsidRPr="0065280C">
        <w:rPr>
          <w:rFonts w:ascii="Times New Roman" w:eastAsia="Lucida Sans Unicode" w:hAnsi="Times New Roman" w:cs="Times New Roman"/>
          <w:b/>
          <w:bCs/>
          <w:iCs/>
          <w:kern w:val="2"/>
          <w:sz w:val="24"/>
          <w:szCs w:val="24"/>
          <w:lang w:eastAsia="hi-IN" w:bidi="hi-IN"/>
        </w:rPr>
        <w:t>Оценка акустического воздействия предприятия</w:t>
      </w:r>
      <w:r w:rsidRPr="0065280C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  <w:t>»</w:t>
      </w:r>
    </w:p>
    <w:p w:rsidR="00AA50BC" w:rsidRDefault="00AA50BC" w:rsidP="004A686A">
      <w:pPr>
        <w:widowControl/>
        <w:autoSpaceDE/>
        <w:autoSpaceDN/>
        <w:adjustRightInd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-Инвентаризация источников шума, </w:t>
      </w:r>
      <w:r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в </w:t>
      </w:r>
      <w:proofErr w:type="spellStart"/>
      <w:r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т.ч</w:t>
      </w:r>
      <w:proofErr w:type="spellEnd"/>
      <w:r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. арендаторов, </w:t>
      </w: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расположенных в производственных корпусах и на те</w:t>
      </w:r>
      <w:r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рритории промышленной площадки;</w:t>
      </w:r>
    </w:p>
    <w:p w:rsidR="00AA50BC" w:rsidRPr="00AA50BC" w:rsidRDefault="00AA50BC" w:rsidP="004A686A">
      <w:pPr>
        <w:widowControl/>
        <w:autoSpaceDE/>
        <w:autoSpaceDN/>
        <w:adjustRightInd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- Результаты акустических расчетов от источников, выполненных по согласованным методикам с учетом предприятий ар</w:t>
      </w:r>
      <w:r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е</w:t>
      </w: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ндаторов;</w:t>
      </w:r>
    </w:p>
    <w:p w:rsidR="00AA50BC" w:rsidRPr="00AA50BC" w:rsidRDefault="00AA50BC" w:rsidP="004A686A">
      <w:pPr>
        <w:widowControl/>
        <w:autoSpaceDE/>
        <w:autoSpaceDN/>
        <w:adjustRightInd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-План мероприятий по снижению уровней акустического воздействия предприятия до нормативных (при необходимости), оценка эффективности предложенных мероприятий</w:t>
      </w:r>
      <w:r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;</w:t>
      </w:r>
    </w:p>
    <w:p w:rsidR="00AA50BC" w:rsidRDefault="00AA50BC" w:rsidP="004A686A">
      <w:pPr>
        <w:widowControl/>
        <w:autoSpaceDE/>
        <w:autoSpaceDN/>
        <w:adjustRightInd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-Оценка фактических уровней шума на основе данных натурных измерений, выполненных аккредитованной лабораторией по программе, согласованной с учреждениями </w:t>
      </w:r>
      <w:proofErr w:type="spellStart"/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Роспотребнадзора</w:t>
      </w:r>
      <w:proofErr w:type="spellEnd"/>
      <w:r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.</w:t>
      </w:r>
    </w:p>
    <w:p w:rsidR="00AA50BC" w:rsidRDefault="00AA50BC" w:rsidP="00AA50BC">
      <w:pPr>
        <w:tabs>
          <w:tab w:val="left" w:pos="3255"/>
        </w:tabs>
        <w:suppressAutoHyphens/>
        <w:snapToGrid w:val="0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</w:pPr>
      <w:r w:rsidRPr="00AA50BC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  <w:t>Раздел «Оценка воздействия ЭМП предприятия»</w:t>
      </w:r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  <w:t>.</w:t>
      </w:r>
    </w:p>
    <w:p w:rsidR="00BD151E" w:rsidRDefault="00BD151E" w:rsidP="004A686A">
      <w:pPr>
        <w:tabs>
          <w:tab w:val="left" w:pos="3255"/>
        </w:tabs>
        <w:suppressAutoHyphens/>
        <w:snapToGrid w:val="0"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BD151E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Исследование ЭМП предприятия посредством проведения замеров на источниках ЭМИ</w:t>
      </w:r>
      <w:r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;</w:t>
      </w:r>
    </w:p>
    <w:p w:rsidR="00BD151E" w:rsidRDefault="00BD151E" w:rsidP="004A686A">
      <w:pPr>
        <w:tabs>
          <w:tab w:val="left" w:pos="3255"/>
        </w:tabs>
        <w:suppressAutoHyphens/>
        <w:snapToGrid w:val="0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</w:pPr>
      <w:r w:rsidRPr="00BD151E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Выводы, связанные с ЭМП предприятия</w:t>
      </w:r>
    </w:p>
    <w:p w:rsidR="00AA50BC" w:rsidRPr="00AA50BC" w:rsidRDefault="00AA50BC" w:rsidP="004A686A">
      <w:pPr>
        <w:widowControl/>
        <w:autoSpaceDE/>
        <w:autoSpaceDN/>
        <w:adjustRightInd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AA50BC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  <w:t>Раздел по озеленению территории</w:t>
      </w: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  и  мероприятия по организации, благоустройству и озеленению предложенной санитарно-защитной зоны</w:t>
      </w:r>
      <w:r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;</w:t>
      </w:r>
    </w:p>
    <w:p w:rsidR="00DF4221" w:rsidRPr="003A60AF" w:rsidRDefault="00AA50BC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B6703">
        <w:rPr>
          <w:rFonts w:ascii="Times New Roman" w:hAnsi="Times New Roman" w:cs="Times New Roman"/>
          <w:sz w:val="24"/>
          <w:szCs w:val="24"/>
        </w:rPr>
        <w:t>оценк</w:t>
      </w:r>
      <w:r w:rsidR="00EB4DA8">
        <w:rPr>
          <w:rFonts w:ascii="Times New Roman" w:hAnsi="Times New Roman" w:cs="Times New Roman"/>
          <w:sz w:val="24"/>
          <w:szCs w:val="24"/>
        </w:rPr>
        <w:t>у</w:t>
      </w:r>
      <w:r w:rsidR="000B6703">
        <w:rPr>
          <w:rFonts w:ascii="Times New Roman" w:hAnsi="Times New Roman" w:cs="Times New Roman"/>
          <w:sz w:val="24"/>
          <w:szCs w:val="24"/>
        </w:rPr>
        <w:t xml:space="preserve"> объемов очистки </w:t>
      </w:r>
      <w:r w:rsidR="003A60AF" w:rsidRPr="003A60AF">
        <w:rPr>
          <w:rFonts w:ascii="Times New Roman" w:eastAsia="Lucida Sans Unicode" w:hAnsi="Times New Roman" w:cs="Times New Roman"/>
          <w:bCs/>
          <w:spacing w:val="3"/>
          <w:kern w:val="2"/>
          <w:sz w:val="24"/>
          <w:szCs w:val="24"/>
          <w:lang w:eastAsia="hi-IN" w:bidi="hi-IN"/>
        </w:rPr>
        <w:t>и сброса производственных и ливневых сточных вод</w:t>
      </w:r>
      <w:r w:rsidR="003A60AF">
        <w:rPr>
          <w:rFonts w:ascii="Times New Roman" w:eastAsia="Lucida Sans Unicode" w:hAnsi="Times New Roman" w:cs="Times New Roman"/>
          <w:bCs/>
          <w:spacing w:val="3"/>
          <w:kern w:val="2"/>
          <w:sz w:val="24"/>
          <w:szCs w:val="24"/>
          <w:lang w:eastAsia="hi-IN" w:bidi="hi-IN"/>
        </w:rPr>
        <w:t>;</w:t>
      </w:r>
      <w:r w:rsidR="00D25426" w:rsidRPr="003A60AF">
        <w:rPr>
          <w:rFonts w:ascii="Times New Roman" w:hAnsi="Times New Roman" w:cs="Times New Roman"/>
          <w:sz w:val="24"/>
          <w:szCs w:val="24"/>
        </w:rPr>
        <w:t xml:space="preserve"> </w:t>
      </w:r>
      <w:r w:rsidR="00DF4221" w:rsidRPr="003A60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4221" w:rsidRPr="003A60AF" w:rsidRDefault="003A60AF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3A60AF">
        <w:rPr>
          <w:rFonts w:ascii="Times New Roman" w:eastAsia="Lucida Sans Unicode" w:hAnsi="Times New Roman" w:cs="Times New Roman"/>
          <w:bCs/>
          <w:spacing w:val="3"/>
          <w:kern w:val="2"/>
          <w:sz w:val="24"/>
          <w:szCs w:val="24"/>
          <w:lang w:eastAsia="hi-IN" w:bidi="hi-IN"/>
        </w:rPr>
        <w:t>- оценк</w:t>
      </w:r>
      <w:r w:rsidR="00EB4DA8">
        <w:rPr>
          <w:rFonts w:ascii="Times New Roman" w:eastAsia="Lucida Sans Unicode" w:hAnsi="Times New Roman" w:cs="Times New Roman"/>
          <w:bCs/>
          <w:spacing w:val="3"/>
          <w:kern w:val="2"/>
          <w:sz w:val="24"/>
          <w:szCs w:val="24"/>
          <w:lang w:eastAsia="hi-IN" w:bidi="hi-IN"/>
        </w:rPr>
        <w:t>у</w:t>
      </w:r>
      <w:r w:rsidRPr="003A60AF">
        <w:rPr>
          <w:rFonts w:ascii="Times New Roman" w:eastAsia="Lucida Sans Unicode" w:hAnsi="Times New Roman" w:cs="Times New Roman"/>
          <w:bCs/>
          <w:spacing w:val="3"/>
          <w:kern w:val="2"/>
          <w:sz w:val="24"/>
          <w:szCs w:val="24"/>
          <w:lang w:eastAsia="hi-IN" w:bidi="hi-IN"/>
        </w:rPr>
        <w:t xml:space="preserve"> объемов образования отходов и способов их утилизации</w:t>
      </w:r>
    </w:p>
    <w:p w:rsidR="009F1741" w:rsidRPr="00AA50BC" w:rsidRDefault="009F1741" w:rsidP="004A686A">
      <w:pPr>
        <w:tabs>
          <w:tab w:val="left" w:pos="3255"/>
        </w:tabs>
        <w:suppressAutoHyphens/>
        <w:snapToGrid w:val="0"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- Обоснование необходимых размеров санитарно-защитной зоны на основании выполненных расчетов</w:t>
      </w:r>
      <w:r w:rsidR="0065280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;</w:t>
      </w:r>
    </w:p>
    <w:p w:rsidR="00926B21" w:rsidRPr="00AA50BC" w:rsidRDefault="00926B21" w:rsidP="004A686A">
      <w:pPr>
        <w:widowControl/>
        <w:autoSpaceDE/>
        <w:autoSpaceDN/>
        <w:adjustRightInd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- Графические материалы, содержащие в распечатанном и электронном виде</w:t>
      </w:r>
      <w:r w:rsidRPr="00AA50BC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  <w:t xml:space="preserve">  </w:t>
      </w: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 экспликацию  окружающих объектов, в том числе жилой застройки, учреждений медицинского и образовательного профиля, зон  рекреации, промышленных предприятий с указанием профиля деятельности и границ санитарно-защитных зон</w:t>
      </w:r>
      <w:r w:rsidR="0065280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;</w:t>
      </w:r>
    </w:p>
    <w:p w:rsidR="00926B21" w:rsidRPr="00AA50BC" w:rsidRDefault="00926B21" w:rsidP="004A686A">
      <w:pPr>
        <w:widowControl/>
        <w:autoSpaceDE/>
        <w:autoSpaceDN/>
        <w:adjustRightInd/>
        <w:rPr>
          <w:rFonts w:ascii="Times New Roman" w:eastAsia="Lucida Sans Unicode" w:hAnsi="Times New Roman" w:cs="Times New Roman"/>
          <w:bCs/>
          <w:spacing w:val="3"/>
          <w:kern w:val="2"/>
          <w:sz w:val="24"/>
          <w:szCs w:val="24"/>
          <w:lang w:eastAsia="hi-IN" w:bidi="hi-IN"/>
        </w:rPr>
      </w:pPr>
      <w:r w:rsidRPr="00AA50BC">
        <w:rPr>
          <w:rFonts w:ascii="Times New Roman" w:eastAsia="Lucida Sans Unicode" w:hAnsi="Times New Roman" w:cs="Times New Roman"/>
          <w:bCs/>
          <w:spacing w:val="3"/>
          <w:kern w:val="2"/>
          <w:sz w:val="24"/>
          <w:szCs w:val="24"/>
          <w:lang w:eastAsia="hi-IN" w:bidi="hi-IN"/>
        </w:rPr>
        <w:t>- план-график проведения лабораторных и инструментальных исследований концентрации загрязняющих веществ и  уровней шума на границе расчетной СЗЗ;</w:t>
      </w:r>
    </w:p>
    <w:p w:rsidR="00926B21" w:rsidRPr="00AA50BC" w:rsidRDefault="0065280C" w:rsidP="004A686A">
      <w:pPr>
        <w:widowControl/>
        <w:autoSpaceDE/>
        <w:autoSpaceDN/>
        <w:adjustRightInd/>
        <w:rPr>
          <w:rFonts w:ascii="Times New Roman" w:eastAsia="Lucida Sans Unicode" w:hAnsi="Times New Roman" w:cs="Times New Roman"/>
          <w:bCs/>
          <w:spacing w:val="3"/>
          <w:kern w:val="2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hi-IN" w:bidi="hi-IN"/>
        </w:rPr>
        <w:t xml:space="preserve">Положительные заключения </w:t>
      </w:r>
      <w:r w:rsidR="00926B21" w:rsidRPr="00AA50BC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hi-IN" w:bidi="hi-IN"/>
        </w:rPr>
        <w:t>орган</w:t>
      </w:r>
      <w:r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hi-IN" w:bidi="hi-IN"/>
        </w:rPr>
        <w:t>ов</w:t>
      </w:r>
      <w:r w:rsidR="00926B21" w:rsidRPr="00AA50BC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hi-IN" w:bidi="hi-IN"/>
        </w:rPr>
        <w:t xml:space="preserve"> </w:t>
      </w:r>
      <w:proofErr w:type="spellStart"/>
      <w:r w:rsidR="00926B21" w:rsidRPr="00AA50BC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hi-IN" w:bidi="hi-IN"/>
        </w:rPr>
        <w:t>Роспотребнадзора</w:t>
      </w:r>
      <w:proofErr w:type="spellEnd"/>
      <w:r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hi-IN" w:bidi="hi-IN"/>
        </w:rPr>
        <w:t>:</w:t>
      </w:r>
    </w:p>
    <w:p w:rsidR="0065280C" w:rsidRDefault="0065280C" w:rsidP="006656EE">
      <w:pPr>
        <w:widowControl/>
        <w:autoSpaceDE/>
        <w:autoSpaceDN/>
        <w:adjustRightInd/>
        <w:ind w:left="720"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-</w:t>
      </w:r>
      <w:r w:rsidR="00926B21"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ФГУЗ «Центр гигиены и эпидемиологии в городе Санкт-Петербург»</w:t>
      </w:r>
      <w:r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;</w:t>
      </w:r>
    </w:p>
    <w:p w:rsidR="00926B21" w:rsidRDefault="00926B21" w:rsidP="006656EE">
      <w:pPr>
        <w:widowControl/>
        <w:autoSpaceDE/>
        <w:autoSpaceDN/>
        <w:adjustRightInd/>
        <w:ind w:left="720"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-ТУ </w:t>
      </w:r>
      <w:proofErr w:type="spellStart"/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Роспотребнадзора</w:t>
      </w:r>
      <w:proofErr w:type="spellEnd"/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 </w:t>
      </w:r>
      <w:r w:rsidR="0065280C"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по городу Санкт-Петербург </w:t>
      </w:r>
      <w:r w:rsidR="0065280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для расчетной СЗЗ Южной ТЭЦ;</w:t>
      </w:r>
    </w:p>
    <w:p w:rsidR="00926B21" w:rsidRDefault="00926B21" w:rsidP="00926B21">
      <w:pPr>
        <w:widowControl/>
        <w:autoSpaceDE/>
        <w:autoSpaceDN/>
        <w:adjustRightInd/>
        <w:ind w:left="720"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-ТУ </w:t>
      </w:r>
      <w:proofErr w:type="spellStart"/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Роспотребнадзора</w:t>
      </w:r>
      <w:proofErr w:type="spellEnd"/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 по городу Санкт-Петербург </w:t>
      </w:r>
      <w:r w:rsidR="0065280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для окончательной СЗЗ Южной ТЭЦ. </w:t>
      </w: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 </w:t>
      </w:r>
    </w:p>
    <w:p w:rsidR="00BF5DC5" w:rsidRDefault="00BF5DC5" w:rsidP="00926B21">
      <w:pPr>
        <w:widowControl/>
        <w:autoSpaceDE/>
        <w:autoSpaceDN/>
        <w:adjustRightInd/>
        <w:ind w:left="720"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</w:p>
    <w:p w:rsidR="006656EE" w:rsidRPr="00AA5BA2" w:rsidRDefault="006656EE" w:rsidP="006656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6656EE" w:rsidRPr="00AA6D31" w:rsidRDefault="006656EE" w:rsidP="006656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AA6D31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07339E" w:rsidRDefault="006656EE" w:rsidP="0065280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 по </w:t>
      </w:r>
      <w:r w:rsidR="0065280C">
        <w:rPr>
          <w:rFonts w:ascii="Times New Roman" w:hAnsi="Times New Roman" w:cs="Times New Roman"/>
          <w:sz w:val="24"/>
          <w:szCs w:val="24"/>
        </w:rPr>
        <w:t xml:space="preserve">разработке и методическому сопровождению согласования в органах </w:t>
      </w:r>
      <w:proofErr w:type="spellStart"/>
      <w:r w:rsidR="0065280C">
        <w:rPr>
          <w:rFonts w:ascii="Times New Roman" w:hAnsi="Times New Roman" w:cs="Times New Roman"/>
          <w:sz w:val="24"/>
          <w:szCs w:val="24"/>
        </w:rPr>
        <w:t>Роспотребнадзора</w:t>
      </w:r>
      <w:proofErr w:type="spellEnd"/>
      <w:r w:rsidR="0065280C">
        <w:rPr>
          <w:rFonts w:ascii="Times New Roman" w:hAnsi="Times New Roman" w:cs="Times New Roman"/>
          <w:sz w:val="24"/>
          <w:szCs w:val="24"/>
        </w:rPr>
        <w:t xml:space="preserve">  </w:t>
      </w:r>
      <w:r w:rsidR="0007339E">
        <w:rPr>
          <w:rFonts w:ascii="Times New Roman" w:hAnsi="Times New Roman" w:cs="Times New Roman"/>
          <w:sz w:val="24"/>
          <w:szCs w:val="24"/>
        </w:rPr>
        <w:t xml:space="preserve">проекта санитарно-защитной зоны (СЗЗ) </w:t>
      </w:r>
      <w:r w:rsidR="00AA6D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56EE" w:rsidRPr="0007339E" w:rsidRDefault="0007339E" w:rsidP="0065280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339E">
        <w:rPr>
          <w:rFonts w:ascii="Times New Roman" w:hAnsi="Times New Roman" w:cs="Times New Roman"/>
          <w:sz w:val="24"/>
          <w:szCs w:val="24"/>
          <w:u w:val="single"/>
        </w:rPr>
        <w:t>Южной ТЭЦ (ТЭЦ-22) филиала «Невский» ОАО «ТГК-1»</w:t>
      </w:r>
    </w:p>
    <w:p w:rsidR="0007339E" w:rsidRPr="00AA5BA2" w:rsidRDefault="0007339E" w:rsidP="0065280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6656EE" w:rsidRPr="00AA5BA2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Начало                «</w:t>
      </w:r>
      <w:r w:rsidR="0007339E">
        <w:rPr>
          <w:rFonts w:ascii="Times New Roman" w:hAnsi="Times New Roman" w:cs="Times New Roman"/>
          <w:sz w:val="24"/>
          <w:szCs w:val="24"/>
        </w:rPr>
        <w:t xml:space="preserve"> 0</w:t>
      </w:r>
      <w:r w:rsidR="00D675D9">
        <w:rPr>
          <w:rFonts w:ascii="Times New Roman" w:hAnsi="Times New Roman" w:cs="Times New Roman"/>
          <w:sz w:val="24"/>
          <w:szCs w:val="24"/>
        </w:rPr>
        <w:t>1</w:t>
      </w:r>
      <w:r w:rsidRPr="00AA5BA2">
        <w:rPr>
          <w:rFonts w:ascii="Times New Roman" w:hAnsi="Times New Roman" w:cs="Times New Roman"/>
          <w:sz w:val="24"/>
          <w:szCs w:val="24"/>
        </w:rPr>
        <w:t xml:space="preserve">» </w:t>
      </w:r>
      <w:r w:rsidR="00D675D9">
        <w:rPr>
          <w:rFonts w:ascii="Times New Roman" w:hAnsi="Times New Roman" w:cs="Times New Roman"/>
          <w:sz w:val="24"/>
          <w:szCs w:val="24"/>
        </w:rPr>
        <w:t>июня</w:t>
      </w:r>
      <w:r w:rsidR="0007339E">
        <w:rPr>
          <w:rFonts w:ascii="Times New Roman" w:hAnsi="Times New Roman" w:cs="Times New Roman"/>
          <w:sz w:val="24"/>
          <w:szCs w:val="24"/>
        </w:rPr>
        <w:t xml:space="preserve"> 2013</w:t>
      </w:r>
      <w:r w:rsidRPr="00AA5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656EE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Окончание          «</w:t>
      </w:r>
      <w:r w:rsidR="0007339E">
        <w:rPr>
          <w:rFonts w:ascii="Times New Roman" w:hAnsi="Times New Roman" w:cs="Times New Roman"/>
          <w:sz w:val="24"/>
          <w:szCs w:val="24"/>
        </w:rPr>
        <w:t>29</w:t>
      </w:r>
      <w:r w:rsidRPr="00AA5BA2">
        <w:rPr>
          <w:rFonts w:ascii="Times New Roman" w:hAnsi="Times New Roman" w:cs="Times New Roman"/>
          <w:sz w:val="24"/>
          <w:szCs w:val="24"/>
        </w:rPr>
        <w:t xml:space="preserve">» </w:t>
      </w:r>
      <w:r w:rsidR="0007339E">
        <w:rPr>
          <w:rFonts w:ascii="Times New Roman" w:hAnsi="Times New Roman" w:cs="Times New Roman"/>
          <w:sz w:val="24"/>
          <w:szCs w:val="24"/>
        </w:rPr>
        <w:t>августа</w:t>
      </w:r>
      <w:r w:rsidRPr="00AA5BA2">
        <w:rPr>
          <w:rFonts w:ascii="Times New Roman" w:hAnsi="Times New Roman" w:cs="Times New Roman"/>
          <w:sz w:val="24"/>
          <w:szCs w:val="24"/>
        </w:rPr>
        <w:t xml:space="preserve"> 20</w:t>
      </w:r>
      <w:r w:rsidR="0007339E">
        <w:rPr>
          <w:rFonts w:ascii="Times New Roman" w:hAnsi="Times New Roman" w:cs="Times New Roman"/>
          <w:sz w:val="24"/>
          <w:szCs w:val="24"/>
        </w:rPr>
        <w:t>14</w:t>
      </w:r>
      <w:r w:rsidRPr="00AA5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7339E" w:rsidRDefault="0007339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390" w:type="dxa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9"/>
        <w:gridCol w:w="8451"/>
      </w:tblGrid>
      <w:tr w:rsidR="0007339E" w:rsidTr="007A5C79">
        <w:trPr>
          <w:trHeight w:val="300"/>
          <w:tblHeader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339E" w:rsidRPr="0007339E" w:rsidRDefault="0007339E">
            <w:pPr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lastRenderedPageBreak/>
              <w:t xml:space="preserve">№№ </w:t>
            </w:r>
            <w:proofErr w:type="spellStart"/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п.п</w:t>
            </w:r>
            <w:proofErr w:type="spellEnd"/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845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07339E" w:rsidRPr="0007339E" w:rsidRDefault="0007339E">
            <w:pPr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Наименование работ</w:t>
            </w:r>
          </w:p>
        </w:tc>
      </w:tr>
      <w:tr w:rsidR="0007339E" w:rsidTr="007A5C79">
        <w:trPr>
          <w:trHeight w:val="300"/>
          <w:tblHeader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339E" w:rsidRPr="0007339E" w:rsidRDefault="0007339E">
            <w:pPr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07339E" w:rsidRPr="0007339E" w:rsidRDefault="0007339E">
            <w:pPr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</w:t>
            </w:r>
          </w:p>
        </w:tc>
      </w:tr>
      <w:tr w:rsidR="0007339E" w:rsidTr="00BD151E">
        <w:trPr>
          <w:trHeight w:val="236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339E" w:rsidRPr="0007339E" w:rsidRDefault="0007339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7339E" w:rsidRPr="00BD151E" w:rsidRDefault="00BD151E" w:rsidP="00D675D9">
            <w:pPr>
              <w:tabs>
                <w:tab w:val="left" w:pos="3255"/>
              </w:tabs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</w:pPr>
            <w:r w:rsidRPr="00133223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val="en-US" w:eastAsia="hi-IN" w:bidi="hi-IN"/>
              </w:rPr>
              <w:t>I</w:t>
            </w:r>
            <w:r w:rsidRPr="00133223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 xml:space="preserve"> этап</w:t>
            </w:r>
            <w:r w:rsidR="009C07F2" w:rsidRPr="00133223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 xml:space="preserve"> </w:t>
            </w:r>
            <w:proofErr w:type="gramStart"/>
            <w:r w:rsidR="009C07F2" w:rsidRPr="00133223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 xml:space="preserve">( </w:t>
            </w:r>
            <w:r w:rsidR="00D675D9" w:rsidRPr="00133223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июнь</w:t>
            </w:r>
            <w:proofErr w:type="gramEnd"/>
            <w:r w:rsidR="009C07F2" w:rsidRPr="00133223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, 2013 г.  -  январь, 2014 г)</w:t>
            </w:r>
          </w:p>
        </w:tc>
      </w:tr>
      <w:tr w:rsidR="00BD151E" w:rsidTr="007A5C79">
        <w:trPr>
          <w:trHeight w:val="236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151E" w:rsidRPr="0007339E" w:rsidRDefault="00BD151E" w:rsidP="00FE2A16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D151E" w:rsidRPr="0007339E" w:rsidRDefault="00BD151E" w:rsidP="00FE2A16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Сбор, обработка и анализ исходной информации.</w:t>
            </w:r>
          </w:p>
        </w:tc>
      </w:tr>
      <w:tr w:rsidR="00BD151E" w:rsidTr="007A5C79">
        <w:trPr>
          <w:trHeight w:val="236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1.1.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i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iCs/>
                <w:kern w:val="2"/>
                <w:sz w:val="24"/>
                <w:szCs w:val="24"/>
                <w:lang w:eastAsia="hi-IN" w:bidi="hi-IN"/>
              </w:rPr>
              <w:t>Анализ ранее разработанных материалов</w:t>
            </w:r>
          </w:p>
        </w:tc>
      </w:tr>
      <w:tr w:rsidR="00BD151E" w:rsidTr="007A5C79">
        <w:trPr>
          <w:trHeight w:val="236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Разработка  </w:t>
            </w:r>
            <w:r w:rsidRPr="0007339E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 xml:space="preserve">проекта  санитарно-защитной зоны </w:t>
            </w:r>
          </w:p>
        </w:tc>
      </w:tr>
      <w:tr w:rsidR="00BD151E" w:rsidTr="007A5C79">
        <w:trPr>
          <w:trHeight w:val="236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2.1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Раздел «</w:t>
            </w:r>
            <w:r w:rsidRPr="0007339E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Общие сведения о предприятии и оценка градостроительной ситуации в районе размещения предприятия</w:t>
            </w: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»</w:t>
            </w:r>
          </w:p>
        </w:tc>
      </w:tr>
      <w:tr w:rsidR="00BD151E" w:rsidTr="007A5C79">
        <w:trPr>
          <w:trHeight w:val="236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2.1.1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Общие сведения о предприятии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2.1.2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 xml:space="preserve">Краткая  характеристика района размещения </w:t>
            </w: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промышленной площадки</w:t>
            </w: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, в том числе информация о климатических характеристиках и о фоновых уровнях загрязнения атмосферного воздуха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2.1.3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Функциональная характеристика территории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2.1.4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Описание промышленной площадки</w:t>
            </w: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 xml:space="preserve"> с указанием профиля деятельности и границ санитарно-защитной зоны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2.1.5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Описание окружающей застройки, </w:t>
            </w: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в том числе жилой застройки, учреждений медицинского и образовательного профиля, общественных зданий, объектов торговли, зон рекреации и т.д.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2.1.6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Оценка объемов очистки и сброса производственных и ливневых сточных вод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2.1.7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Оценка объемов образования отходов и способов их утилизации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2.2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Раздел «</w:t>
            </w:r>
            <w:r w:rsidRPr="0007339E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Воздействие предприятия на атмосферный воздух</w:t>
            </w: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»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2.2.1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Краткая схема технологических процессов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2.2.2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Инвентаризация источников выбросов загрязняющих веществ в атмосферный воздух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2.2.3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8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8"/>
                <w:kern w:val="2"/>
                <w:sz w:val="24"/>
                <w:szCs w:val="24"/>
                <w:lang w:eastAsia="hi-IN" w:bidi="hi-IN"/>
              </w:rPr>
              <w:t>Качественный и количественный состав выбросов загрязняющих веществ в атмосферный воздух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2.2.4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Результаты  рассеивания загрязняющих веществ в атмосферном воздухе от источников, полученные с использованием согласованных программных продуктов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2.2.5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Определение приоритетных источников загрязнения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2.2.6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Результаты рассеивания загрязняющих веществ в атмосферном воздухе от источников, полученные с использованием согласованных программных продуктов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2.2.7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Определение приоритетных источников загрязнения 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2.2.8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Комплексная оценка существующего и ожидаемого загрязнения атмосферного воздуха с учетом фоновых концентраций (фоновое загрязнение района размещения промышленных площадок по данным ГУ  ЦГСМ)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2.2.9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План мероприятий по снижению уровней воздействия промышленной площадки на качество атмосферного воздуха до нормативных (при необходимости), оценка эффективности предложенных мероприятий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2.2.10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Оценка фактических концентраций загрязняющих веществ в атмосферном воздухе, идентификация опасности (описание факторов неблагоприятного воздействия на среду обитания и здоровье человека, характеристика опасности потенциально вредных факторов, определение предварительного сценария и маршрутов воздействия; проведение расчетов и определение величины пространственного распространения отдельно взятых факторов риска с использованием аттестованных программных средств); на основе данных натурных исследований, выполненных аккредитованной лабораторией по программе согласованной с учреждениями </w:t>
            </w:r>
            <w:proofErr w:type="spellStart"/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Роспотребнадзора</w:t>
            </w:r>
            <w:proofErr w:type="spellEnd"/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2.3.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Раздел «</w:t>
            </w:r>
            <w:r w:rsidRPr="0007339E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Оценка акустического воздействия предприятия</w:t>
            </w: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»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lastRenderedPageBreak/>
              <w:t>2.3.1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Инвентаризация источников шума. Краткая характеристика источников шума, расположенных в производственных корпусах и на территории промышленной площадки, информация об их акустических характеристиках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2.3.2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Результаты акустических расчетов от источников рассматриваемой промышленной площадки, выполненных по согласованным методикам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2.3.3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Результаты акустических расчетов от источников 2-х промышленных площадок, выполненных по согласованным методикам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2.3.4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План мероприятий по снижению уровней акустического воздействия предприятия до нормативных (при необходимости), оценка эффективности предложенных мероприятий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2.3.5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Оценка фактических уровней шума на основе данных натурных измерений, выполненных аккредитованной лабораторией по программе, согласованной с учреждениями </w:t>
            </w:r>
            <w:proofErr w:type="spellStart"/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Роспотребнадзора</w:t>
            </w:r>
            <w:proofErr w:type="spellEnd"/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2.4.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Раздел «Оценка воздействия ЭМП предприятия»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151E" w:rsidRPr="007A5C79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2.4.1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D151E" w:rsidRPr="00BD151E" w:rsidRDefault="00BD151E" w:rsidP="007A5C79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BD151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Исследование ЭМП предприятия посредством проведения замеров на источниках ЭМИ 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151E" w:rsidRPr="007A5C79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2.4.2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D151E" w:rsidRPr="00BD151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BD151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Выводы, связанные с ЭМП предприятия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2.5.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Раздел «О</w:t>
            </w:r>
            <w:r w:rsidRPr="0007339E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зеленение и благоустройство санитарно-защитной зоны</w:t>
            </w: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»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2.5.1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Оценка объектов, попавших в пределы расчетной  санитарно-защитной зоны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2.5.2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Оценка процента озеленения санитарно-защитной зоны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2.5.3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Мероприятия по организации, благоустройству и озеленению предложенной санитарно-защитной зоны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2.6.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Раздел «</w:t>
            </w:r>
            <w:r w:rsidRPr="0007339E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Обоснование размера санитарно-защитной зоны</w:t>
            </w: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»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2.6.1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Обоснование необходимых размеров санитарно-защитной зоны на основании выполненных расчетов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2.7.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Графические материалы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2.7.1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Ситуационные планы района</w:t>
            </w: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 xml:space="preserve"> размещения </w:t>
            </w: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промышленной площадки</w:t>
            </w: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 xml:space="preserve"> с указанием функционального использования территории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2.7.2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 xml:space="preserve">Генеральный план территории </w:t>
            </w: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промышленной площадки</w:t>
            </w: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 xml:space="preserve"> с экспликацией зданий и сооружений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2.7.3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Схема размещения источников выбросов загрязняющих веществ в атмосферный воздух, и контрольных точек для проведения расчета рассеивания загрязняющих веществ в атмосферном воздухе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2.7.4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Карты рассеивания химических веществ в атмосферном воздухе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2.7.5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Схема размещения источников шума и контрольных точек для акустического расчета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2.7.6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Карты распространения уровней шума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2.7.7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Ситуационный план с нанесением расчетной санитарно-защитной зоны, а также планировочных элементов по ее организации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2.8.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spacing w:val="3"/>
                <w:kern w:val="2"/>
                <w:sz w:val="24"/>
                <w:szCs w:val="24"/>
                <w:lang w:eastAsia="hi-IN" w:bidi="hi-IN"/>
              </w:rPr>
              <w:t>Формирование результирующих графических материалов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2.8.1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Генеральные планы территорий промышленной площадки с экспликацией зданий и сооружений      (1:500)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2.8.2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Ситуационные планы района размещения промышленной площадки с экспликацией окружающих объектов, в том числе жилой застройки, учреждений медицинского и образовательного профиля, зон рекреации, промышленных предприятий с указанием профиля деятельности и границ санитарно-защитных зон (1:2000)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2.8.3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Схемы размещения источников выбросов загрязняющих веществ в атмосферный воздух, а также карт рассеивания химических веществ в атмосферном воздухе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2.8.4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Схемы размещения источников шума и контрольных точек для акустического расчета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2.8.5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Ситуационный план с нанесением расчетной санитарно-защитной зоны, а также планировочных элементов по ее организации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2.9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Разработка план-графика проведения лабораторных и инструментальных исследований концентрации загрязняющих веществ и  уровней шума на границе расчетной СЗЗ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2.10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Формирование проекта СЗЗ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2.10.1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Формирование  отчета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2.10.2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Распечатка картографических материалов 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2.10.3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Распечатка и брошюровка отчета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Методическое сопровождение согласования в органах </w:t>
            </w:r>
            <w:proofErr w:type="spellStart"/>
            <w:r w:rsidRPr="0007339E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Роспотребнадзора</w:t>
            </w:r>
            <w:proofErr w:type="spellEnd"/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3.1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ФГУЗ «Центр гигиены и эпидемиологии в городе Санкт-Петербург» с целью получения Экспертного заключения проекта санитарно-защитной зоны Южной теплоэлектроцентрали (ТЭЦ-22) филиала «Невский» ОАО «ТГК-1»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3.2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3F298B" w:rsidRDefault="00BD151E" w:rsidP="003F298B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ТУ </w:t>
            </w:r>
            <w:proofErr w:type="spellStart"/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Роспотребнадзора</w:t>
            </w:r>
            <w:proofErr w:type="spellEnd"/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 по городу Санкт-Петербург с целью получения санитарно-эпидемиологического заключения проекта санитарно-защитной зоны </w:t>
            </w:r>
            <w:r w:rsidR="003F298B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Южной </w:t>
            </w:r>
            <w:r w:rsidR="003F298B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теплоэлектроцентрали </w:t>
            </w:r>
            <w:r w:rsidR="003F298B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(ТЭЦ-22)</w:t>
            </w:r>
            <w:r w:rsidR="003F298B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  </w:t>
            </w: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филиала </w:t>
            </w:r>
            <w:r w:rsidR="003F298B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«Невский» </w:t>
            </w:r>
            <w:r w:rsidR="003F298B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BD151E" w:rsidRPr="0007339E" w:rsidRDefault="00BD151E" w:rsidP="003F298B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ОАО «ТГК</w:t>
            </w:r>
            <w:r w:rsidR="003F298B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-</w:t>
            </w: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1»</w:t>
            </w:r>
          </w:p>
        </w:tc>
      </w:tr>
      <w:tr w:rsidR="003F298B" w:rsidTr="0056065F">
        <w:trPr>
          <w:trHeight w:val="70"/>
        </w:trPr>
        <w:tc>
          <w:tcPr>
            <w:tcW w:w="939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F298B" w:rsidRPr="003F298B" w:rsidRDefault="003F298B" w:rsidP="003F298B">
            <w:pPr>
              <w:tabs>
                <w:tab w:val="left" w:pos="3255"/>
              </w:tabs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133223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 этап</w:t>
            </w:r>
            <w:r w:rsidR="009C07F2" w:rsidRPr="00133223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  <w:proofErr w:type="gramStart"/>
            <w:r w:rsidR="009C07F2" w:rsidRPr="00133223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( </w:t>
            </w:r>
            <w:proofErr w:type="gramEnd"/>
            <w:r w:rsidR="009C07F2" w:rsidRPr="00133223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февраль, 2014 г. -  август, 2014 г.)</w:t>
            </w:r>
            <w:r w:rsidR="009C07F2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</w:tc>
      </w:tr>
      <w:tr w:rsidR="003F298B" w:rsidTr="0056065F">
        <w:trPr>
          <w:trHeight w:val="70"/>
        </w:trPr>
        <w:tc>
          <w:tcPr>
            <w:tcW w:w="939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F298B" w:rsidRPr="003F298B" w:rsidRDefault="003F298B" w:rsidP="003F298B">
            <w:pPr>
              <w:tabs>
                <w:tab w:val="left" w:pos="3255"/>
              </w:tabs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Методическое сопровождение согласования </w:t>
            </w:r>
            <w:r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проекта СЗЗ</w:t>
            </w:r>
          </w:p>
        </w:tc>
      </w:tr>
      <w:tr w:rsidR="00BD151E" w:rsidTr="00BD1A02">
        <w:trPr>
          <w:trHeight w:val="947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3.3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 w:rsidP="003F298B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ТУ </w:t>
            </w:r>
            <w:proofErr w:type="spellStart"/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Роспотребнадзора</w:t>
            </w:r>
            <w:proofErr w:type="spellEnd"/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 по городу Санкт-Петербург с целью установления  санитарно-защитной зоны Южной теплоэлектроцентрали (ТЭЦ-22) филиала «Невский» ОАО «ТГК-1»</w:t>
            </w:r>
            <w:r w:rsidR="003F298B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 на основании натурных измерений.</w:t>
            </w:r>
          </w:p>
        </w:tc>
      </w:tr>
    </w:tbl>
    <w:p w:rsidR="006656EE" w:rsidRPr="00AA5BA2" w:rsidRDefault="006656EE" w:rsidP="006656E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Особые условия.</w:t>
      </w:r>
    </w:p>
    <w:p w:rsidR="006656EE" w:rsidRPr="00AA5BA2" w:rsidRDefault="006656EE" w:rsidP="00746EAC">
      <w:pPr>
        <w:widowControl/>
        <w:tabs>
          <w:tab w:val="left" w:pos="284"/>
          <w:tab w:val="left" w:pos="567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Производство работ и требования к персоналу подрядной организации 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Выполнение требований: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1. Требования к производству и качеству работ:</w:t>
      </w:r>
    </w:p>
    <w:p w:rsidR="003A04E5" w:rsidRPr="003A04E5" w:rsidRDefault="00FC1977" w:rsidP="00746EAC">
      <w:pPr>
        <w:pStyle w:val="a6"/>
        <w:spacing w:after="0"/>
        <w:ind w:left="24"/>
        <w:jc w:val="both"/>
        <w:rPr>
          <w:rFonts w:cs="Times New Roman"/>
        </w:rPr>
      </w:pPr>
      <w:r w:rsidRPr="00FC1977">
        <w:rPr>
          <w:rFonts w:cs="Times New Roman"/>
        </w:rPr>
        <w:t xml:space="preserve">Проектная документация  должна соответствовать  требованиям </w:t>
      </w:r>
      <w:r w:rsidR="003A04E5">
        <w:rPr>
          <w:rFonts w:cs="Times New Roman"/>
        </w:rPr>
        <w:t xml:space="preserve">следующих </w:t>
      </w:r>
      <w:r w:rsidRPr="00FC1977">
        <w:rPr>
          <w:rFonts w:cs="Times New Roman"/>
        </w:rPr>
        <w:t>нормативных документов</w:t>
      </w:r>
      <w:r w:rsidR="003A04E5" w:rsidRPr="003A04E5">
        <w:rPr>
          <w:rFonts w:cs="Times New Roman"/>
        </w:rPr>
        <w:t>:</w:t>
      </w:r>
    </w:p>
    <w:p w:rsidR="003A04E5" w:rsidRPr="009F1741" w:rsidRDefault="00FC1977" w:rsidP="00746EAC">
      <w:pPr>
        <w:pStyle w:val="a6"/>
        <w:spacing w:after="0"/>
        <w:ind w:left="24"/>
        <w:jc w:val="both"/>
        <w:rPr>
          <w:iCs/>
          <w:color w:val="000000"/>
          <w:spacing w:val="7"/>
        </w:rPr>
      </w:pPr>
      <w:r w:rsidRPr="00FC1977">
        <w:rPr>
          <w:rFonts w:cs="Times New Roman"/>
        </w:rPr>
        <w:t xml:space="preserve"> </w:t>
      </w:r>
      <w:r w:rsidR="003A04E5" w:rsidRPr="009F1741">
        <w:rPr>
          <w:iCs/>
          <w:color w:val="000000"/>
          <w:spacing w:val="7"/>
        </w:rPr>
        <w:t xml:space="preserve">1. СанПиН 2.2.1/2.1.1.1200-03 (Новая редакция) «Санитарно-защитные зоны и санитарная классификация предприятий, сооружений и иных объектов» </w:t>
      </w:r>
    </w:p>
    <w:p w:rsidR="003A04E5" w:rsidRPr="009F1741" w:rsidRDefault="003A04E5" w:rsidP="00746EAC">
      <w:pPr>
        <w:pStyle w:val="a6"/>
        <w:spacing w:after="0"/>
        <w:ind w:left="24"/>
        <w:jc w:val="both"/>
        <w:rPr>
          <w:iCs/>
          <w:color w:val="000000"/>
          <w:spacing w:val="7"/>
        </w:rPr>
      </w:pPr>
      <w:r w:rsidRPr="009F1741">
        <w:rPr>
          <w:iCs/>
          <w:color w:val="000000"/>
          <w:spacing w:val="7"/>
        </w:rPr>
        <w:t xml:space="preserve">2. СанПиН 2.1.6.1032-01 «Гигиенические требования к обеспечению качества атмосферного воздуха населенных мест»; </w:t>
      </w:r>
    </w:p>
    <w:p w:rsidR="003A04E5" w:rsidRPr="009F1741" w:rsidRDefault="003A04E5" w:rsidP="00746EAC">
      <w:pPr>
        <w:pStyle w:val="a6"/>
        <w:spacing w:after="0"/>
        <w:ind w:left="0"/>
        <w:jc w:val="both"/>
        <w:rPr>
          <w:iCs/>
          <w:color w:val="000000"/>
          <w:spacing w:val="7"/>
        </w:rPr>
      </w:pPr>
      <w:r w:rsidRPr="009F1741">
        <w:rPr>
          <w:iCs/>
          <w:color w:val="000000"/>
          <w:spacing w:val="7"/>
        </w:rPr>
        <w:t>3. Федеральный закон от 04.05.1999 г. №96-ФЗ «Об охране атмосферного воздуха»</w:t>
      </w:r>
    </w:p>
    <w:p w:rsidR="003A04E5" w:rsidRPr="009F1741" w:rsidRDefault="003A04E5" w:rsidP="00746EAC">
      <w:pPr>
        <w:pStyle w:val="a6"/>
        <w:spacing w:after="0"/>
        <w:ind w:left="24"/>
        <w:jc w:val="both"/>
        <w:rPr>
          <w:iCs/>
          <w:color w:val="000000"/>
          <w:spacing w:val="7"/>
        </w:rPr>
      </w:pPr>
      <w:r w:rsidRPr="009F1741">
        <w:rPr>
          <w:iCs/>
          <w:color w:val="000000"/>
          <w:spacing w:val="7"/>
        </w:rPr>
        <w:t>4. СанПиН 2.1.7.1287-03 «Санитарно-эпидемиологические требования к качеству почвы»</w:t>
      </w:r>
    </w:p>
    <w:p w:rsidR="003A04E5" w:rsidRPr="009F1741" w:rsidRDefault="003A04E5" w:rsidP="00746EAC">
      <w:pPr>
        <w:pStyle w:val="a6"/>
        <w:spacing w:after="0"/>
        <w:ind w:left="24"/>
        <w:jc w:val="both"/>
        <w:rPr>
          <w:iCs/>
          <w:color w:val="000000"/>
          <w:spacing w:val="7"/>
        </w:rPr>
      </w:pPr>
      <w:r w:rsidRPr="009F1741">
        <w:rPr>
          <w:iCs/>
          <w:color w:val="000000"/>
          <w:spacing w:val="7"/>
        </w:rPr>
        <w:t>5. СН 2.2.4/2.1.8.562-96 «Шум на рабочих местах, в помещениях жилых, общественных зданий и на территории жилой застройки»</w:t>
      </w:r>
    </w:p>
    <w:p w:rsidR="003A04E5" w:rsidRPr="009F1741" w:rsidRDefault="003A04E5" w:rsidP="00746EAC">
      <w:pPr>
        <w:pStyle w:val="a6"/>
        <w:spacing w:after="0"/>
        <w:ind w:left="24"/>
        <w:jc w:val="both"/>
        <w:rPr>
          <w:iCs/>
          <w:color w:val="000000"/>
          <w:spacing w:val="7"/>
        </w:rPr>
      </w:pPr>
      <w:r w:rsidRPr="009F1741">
        <w:rPr>
          <w:iCs/>
          <w:color w:val="000000"/>
          <w:spacing w:val="7"/>
        </w:rPr>
        <w:t>6. Руководство по проектированию санитарно-защитных зон промышленных предприятий;</w:t>
      </w:r>
    </w:p>
    <w:p w:rsidR="003A04E5" w:rsidRPr="009F1741" w:rsidRDefault="003A04E5" w:rsidP="00746EAC">
      <w:pPr>
        <w:pStyle w:val="a6"/>
        <w:spacing w:after="0"/>
        <w:ind w:left="0"/>
        <w:jc w:val="both"/>
        <w:rPr>
          <w:iCs/>
          <w:color w:val="000000"/>
          <w:spacing w:val="7"/>
        </w:rPr>
      </w:pPr>
      <w:r w:rsidRPr="009F1741">
        <w:rPr>
          <w:iCs/>
          <w:color w:val="000000"/>
          <w:spacing w:val="7"/>
        </w:rPr>
        <w:t xml:space="preserve">7. Федеральный закон от 10.01.2002 г. №7-ФЗ «Об охране окружающей среды» </w:t>
      </w:r>
    </w:p>
    <w:p w:rsidR="003A04E5" w:rsidRPr="009F1741" w:rsidRDefault="003A04E5" w:rsidP="00746EAC">
      <w:pPr>
        <w:pStyle w:val="a6"/>
        <w:spacing w:after="0"/>
        <w:ind w:left="0"/>
        <w:jc w:val="both"/>
        <w:rPr>
          <w:iCs/>
          <w:color w:val="000000"/>
          <w:spacing w:val="7"/>
        </w:rPr>
      </w:pPr>
      <w:r w:rsidRPr="009F1741">
        <w:rPr>
          <w:iCs/>
          <w:color w:val="000000"/>
          <w:spacing w:val="7"/>
        </w:rPr>
        <w:t xml:space="preserve">8. Федеральный закон от 25.10.2001 г. №190-ФЗ Земельный кодекс РФ </w:t>
      </w:r>
    </w:p>
    <w:p w:rsidR="003A04E5" w:rsidRPr="009F1741" w:rsidRDefault="003A04E5" w:rsidP="00746EAC">
      <w:pPr>
        <w:pStyle w:val="a6"/>
        <w:spacing w:after="0"/>
        <w:ind w:left="24"/>
        <w:jc w:val="both"/>
        <w:rPr>
          <w:iCs/>
          <w:color w:val="000000"/>
          <w:spacing w:val="7"/>
        </w:rPr>
      </w:pPr>
      <w:r w:rsidRPr="009F1741">
        <w:rPr>
          <w:iCs/>
          <w:color w:val="000000"/>
          <w:spacing w:val="7"/>
        </w:rPr>
        <w:t>9. Федеральный закон от 02.01.2000 г. №28-ФЗ «О государственном земельном кадастре»</w:t>
      </w:r>
    </w:p>
    <w:p w:rsidR="003A04E5" w:rsidRDefault="003A04E5" w:rsidP="00746EAC">
      <w:pPr>
        <w:pStyle w:val="a6"/>
        <w:ind w:left="24"/>
        <w:jc w:val="both"/>
        <w:rPr>
          <w:iCs/>
          <w:color w:val="000000"/>
          <w:spacing w:val="7"/>
        </w:rPr>
      </w:pPr>
      <w:r w:rsidRPr="009F1741">
        <w:rPr>
          <w:iCs/>
          <w:color w:val="000000"/>
          <w:spacing w:val="7"/>
        </w:rPr>
        <w:t>10. Федеральный закон  от 30.03.1999 г. №52-ФЗ</w:t>
      </w:r>
      <w:r>
        <w:rPr>
          <w:iCs/>
          <w:color w:val="000000"/>
          <w:spacing w:val="7"/>
        </w:rPr>
        <w:t xml:space="preserve"> </w:t>
      </w:r>
      <w:r w:rsidRPr="009F1741">
        <w:rPr>
          <w:iCs/>
          <w:color w:val="000000"/>
          <w:spacing w:val="7"/>
        </w:rPr>
        <w:t>«О санитарно-эпидемиологическом благополучии населения».</w:t>
      </w:r>
    </w:p>
    <w:p w:rsidR="00923D63" w:rsidRDefault="00FC1977" w:rsidP="00763B7C">
      <w:pPr>
        <w:widowControl/>
        <w:suppressAutoHyphens/>
        <w:autoSpaceDE/>
        <w:autoSpaceDN/>
        <w:adjustRightInd/>
        <w:spacing w:line="21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1977">
        <w:rPr>
          <w:rFonts w:ascii="Times New Roman" w:hAnsi="Times New Roman" w:cs="Times New Roman"/>
          <w:sz w:val="24"/>
          <w:szCs w:val="24"/>
        </w:rPr>
        <w:t xml:space="preserve"> </w:t>
      </w:r>
      <w:r w:rsidR="006656EE" w:rsidRPr="00BD151E">
        <w:rPr>
          <w:rFonts w:ascii="Times New Roman" w:hAnsi="Times New Roman" w:cs="Times New Roman"/>
          <w:b/>
          <w:sz w:val="24"/>
          <w:szCs w:val="24"/>
        </w:rPr>
        <w:t>Требования к подрядной организации:</w:t>
      </w:r>
      <w:r w:rsidR="00326AED" w:rsidRPr="00BD15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151E" w:rsidRPr="00BD151E" w:rsidRDefault="00923D63" w:rsidP="00923D63">
      <w:pPr>
        <w:pStyle w:val="aa"/>
        <w:widowControl/>
        <w:tabs>
          <w:tab w:val="left" w:pos="284"/>
        </w:tabs>
        <w:suppressAutoHyphens/>
        <w:autoSpaceDE/>
        <w:autoSpaceDN/>
        <w:adjustRightInd/>
        <w:spacing w:line="21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153E2">
        <w:rPr>
          <w:rFonts w:ascii="Times New Roman" w:hAnsi="Times New Roman" w:cs="Times New Roman"/>
          <w:sz w:val="24"/>
          <w:szCs w:val="24"/>
        </w:rPr>
        <w:t>-</w:t>
      </w:r>
      <w:r w:rsidR="00BD151E" w:rsidRPr="00B153E2">
        <w:rPr>
          <w:rFonts w:ascii="Times New Roman" w:hAnsi="Times New Roman" w:cs="Times New Roman"/>
          <w:sz w:val="24"/>
          <w:szCs w:val="24"/>
        </w:rPr>
        <w:t xml:space="preserve"> </w:t>
      </w:r>
      <w:r w:rsidRPr="00B153E2">
        <w:rPr>
          <w:rFonts w:ascii="Times New Roman" w:hAnsi="Times New Roman" w:cs="Times New Roman"/>
          <w:sz w:val="24"/>
          <w:szCs w:val="24"/>
        </w:rPr>
        <w:t xml:space="preserve">Подрядная организация, выполняющая проектные работы по СЗЗ для Южной ТЭЦ  должна иметь опыт выполнения аналогичных работ для теплоэлектроцентралей и согласований в органах </w:t>
      </w:r>
      <w:proofErr w:type="spellStart"/>
      <w:r w:rsidRPr="00B153E2">
        <w:rPr>
          <w:rFonts w:ascii="Times New Roman" w:hAnsi="Times New Roman" w:cs="Times New Roman"/>
          <w:sz w:val="24"/>
          <w:szCs w:val="24"/>
        </w:rPr>
        <w:t>Роспотребнадзора</w:t>
      </w:r>
      <w:proofErr w:type="spellEnd"/>
      <w:r w:rsidRPr="00B153E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23D63" w:rsidRDefault="00923D63" w:rsidP="00923D63">
      <w:pPr>
        <w:pStyle w:val="aa"/>
        <w:widowControl/>
        <w:suppressAutoHyphens/>
        <w:autoSpaceDE/>
        <w:autoSpaceDN/>
        <w:adjustRightInd/>
        <w:spacing w:line="21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6AED" w:rsidRPr="00BD151E">
        <w:rPr>
          <w:rFonts w:ascii="Times New Roman" w:hAnsi="Times New Roman" w:cs="Times New Roman"/>
          <w:sz w:val="24"/>
          <w:szCs w:val="24"/>
        </w:rPr>
        <w:t xml:space="preserve">Подрядчик в рамках выполнения </w:t>
      </w:r>
      <w:r w:rsidR="0024086E" w:rsidRPr="00BD151E">
        <w:rPr>
          <w:rFonts w:ascii="Times New Roman" w:hAnsi="Times New Roman" w:cs="Times New Roman"/>
          <w:sz w:val="24"/>
          <w:szCs w:val="24"/>
        </w:rPr>
        <w:t xml:space="preserve">проектных работ </w:t>
      </w:r>
      <w:r w:rsidR="00326AED" w:rsidRPr="00BD151E">
        <w:rPr>
          <w:rFonts w:ascii="Times New Roman" w:hAnsi="Times New Roman" w:cs="Times New Roman"/>
          <w:sz w:val="24"/>
          <w:szCs w:val="24"/>
        </w:rPr>
        <w:t>обеспечи</w:t>
      </w:r>
      <w:r w:rsidR="0024086E" w:rsidRPr="00BD151E">
        <w:rPr>
          <w:rFonts w:ascii="Times New Roman" w:hAnsi="Times New Roman" w:cs="Times New Roman"/>
          <w:sz w:val="24"/>
          <w:szCs w:val="24"/>
        </w:rPr>
        <w:t>вает</w:t>
      </w:r>
      <w:r w:rsidR="00326AED" w:rsidRPr="00BD151E">
        <w:rPr>
          <w:rFonts w:ascii="Times New Roman" w:hAnsi="Times New Roman" w:cs="Times New Roman"/>
          <w:sz w:val="24"/>
          <w:szCs w:val="24"/>
        </w:rPr>
        <w:t xml:space="preserve"> выполнение необходимых инструментальных замеров по шуму и  загрязняющим веществам, а так же </w:t>
      </w:r>
      <w:r w:rsidR="00794B4D" w:rsidRPr="00BD151E">
        <w:rPr>
          <w:rFonts w:ascii="Times New Roman" w:hAnsi="Times New Roman" w:cs="Times New Roman"/>
          <w:sz w:val="24"/>
          <w:szCs w:val="24"/>
        </w:rPr>
        <w:t>выполн</w:t>
      </w:r>
      <w:r w:rsidR="0024086E" w:rsidRPr="00BD151E">
        <w:rPr>
          <w:rFonts w:ascii="Times New Roman" w:hAnsi="Times New Roman" w:cs="Times New Roman"/>
          <w:sz w:val="24"/>
          <w:szCs w:val="24"/>
        </w:rPr>
        <w:t>яет</w:t>
      </w:r>
      <w:r w:rsidR="00326AED" w:rsidRPr="00BD151E">
        <w:rPr>
          <w:rFonts w:ascii="Times New Roman" w:hAnsi="Times New Roman" w:cs="Times New Roman"/>
          <w:sz w:val="24"/>
          <w:szCs w:val="24"/>
        </w:rPr>
        <w:t xml:space="preserve"> все необходимые картографические материалы</w:t>
      </w:r>
      <w:r w:rsidR="00794B4D" w:rsidRPr="00BD151E">
        <w:rPr>
          <w:rFonts w:ascii="Times New Roman" w:hAnsi="Times New Roman" w:cs="Times New Roman"/>
          <w:sz w:val="24"/>
          <w:szCs w:val="24"/>
        </w:rPr>
        <w:t>.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AA5BA2">
        <w:rPr>
          <w:rFonts w:ascii="Times New Roman" w:hAnsi="Times New Roman" w:cs="Times New Roman"/>
          <w:b/>
          <w:sz w:val="24"/>
          <w:szCs w:val="24"/>
        </w:rPr>
        <w:t>2.1. Общие требования</w:t>
      </w:r>
      <w:bookmarkEnd w:id="1"/>
      <w:bookmarkEnd w:id="2"/>
      <w:bookmarkEnd w:id="3"/>
      <w:bookmarkEnd w:id="4"/>
      <w:bookmarkEnd w:id="5"/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</w:p>
    <w:p w:rsidR="00B153E2" w:rsidRPr="00AA5BA2" w:rsidRDefault="00B153E2" w:rsidP="00B153E2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djustRightInd/>
        <w:spacing w:line="216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53E2">
        <w:rPr>
          <w:rFonts w:ascii="Times New Roman" w:hAnsi="Times New Roman" w:cs="Times New Roman"/>
          <w:sz w:val="24"/>
          <w:szCs w:val="24"/>
        </w:rPr>
        <w:t>наличие Свидетельства о членстве в СРО на данные виды работ не требуется</w:t>
      </w:r>
      <w:r w:rsidRPr="00AA5BA2">
        <w:rPr>
          <w:rFonts w:ascii="Times New Roman" w:hAnsi="Times New Roman" w:cs="Times New Roman"/>
          <w:i/>
          <w:sz w:val="24"/>
          <w:szCs w:val="24"/>
        </w:rPr>
        <w:t>;</w:t>
      </w:r>
    </w:p>
    <w:p w:rsidR="006656EE" w:rsidRPr="00794B4D" w:rsidRDefault="006656EE" w:rsidP="006656EE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94B4D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7F6193" w:rsidRDefault="006656EE" w:rsidP="006656EE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F6193">
        <w:rPr>
          <w:rFonts w:ascii="Times New Roman" w:hAnsi="Times New Roman" w:cs="Times New Roman"/>
          <w:sz w:val="24"/>
          <w:szCs w:val="24"/>
        </w:rPr>
        <w:t>обеспечить соответствие материалов требованиям</w:t>
      </w:r>
      <w:r w:rsidR="007F6193">
        <w:rPr>
          <w:rFonts w:ascii="Times New Roman" w:hAnsi="Times New Roman" w:cs="Times New Roman"/>
          <w:sz w:val="24"/>
          <w:szCs w:val="24"/>
        </w:rPr>
        <w:t xml:space="preserve"> документации, указанной в п. </w:t>
      </w:r>
      <w:r w:rsidR="007F619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F6193">
        <w:rPr>
          <w:rFonts w:ascii="Times New Roman" w:hAnsi="Times New Roman" w:cs="Times New Roman"/>
          <w:sz w:val="24"/>
          <w:szCs w:val="24"/>
        </w:rPr>
        <w:t>.</w:t>
      </w:r>
    </w:p>
    <w:p w:rsidR="006656EE" w:rsidRPr="007F6193" w:rsidRDefault="006656EE" w:rsidP="006656EE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F6193">
        <w:rPr>
          <w:rFonts w:ascii="Times New Roman" w:hAnsi="Times New Roman" w:cs="Times New Roman"/>
          <w:sz w:val="24"/>
          <w:szCs w:val="24"/>
        </w:rPr>
        <w:t>работники подрядчика (</w:t>
      </w:r>
      <w:r w:rsidR="007F6193">
        <w:rPr>
          <w:rFonts w:ascii="Times New Roman" w:hAnsi="Times New Roman" w:cs="Times New Roman"/>
          <w:sz w:val="24"/>
          <w:szCs w:val="24"/>
        </w:rPr>
        <w:t>исполнителя</w:t>
      </w:r>
      <w:r w:rsidRPr="007F6193">
        <w:rPr>
          <w:rFonts w:ascii="Times New Roman" w:hAnsi="Times New Roman" w:cs="Times New Roman"/>
          <w:sz w:val="24"/>
          <w:szCs w:val="24"/>
        </w:rPr>
        <w:t>) должны быть ознакомлены с Экологической политикой ОАО «ТГК-1», подрядчик (</w:t>
      </w:r>
      <w:r w:rsidR="007F6193">
        <w:rPr>
          <w:rFonts w:ascii="Times New Roman" w:hAnsi="Times New Roman" w:cs="Times New Roman"/>
          <w:sz w:val="24"/>
          <w:szCs w:val="24"/>
        </w:rPr>
        <w:t>исполнитель</w:t>
      </w:r>
      <w:r w:rsidRPr="007F6193">
        <w:rPr>
          <w:rFonts w:ascii="Times New Roman" w:hAnsi="Times New Roman" w:cs="Times New Roman"/>
          <w:sz w:val="24"/>
          <w:szCs w:val="24"/>
        </w:rPr>
        <w:t>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6656EE" w:rsidRPr="00794B4D" w:rsidRDefault="006656EE" w:rsidP="006656EE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94B4D">
        <w:rPr>
          <w:rFonts w:ascii="Times New Roman" w:hAnsi="Times New Roman" w:cs="Times New Roman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6656EE" w:rsidRPr="00794B4D" w:rsidRDefault="006656EE" w:rsidP="006656EE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94B4D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6656EE" w:rsidRPr="00794B4D" w:rsidRDefault="006656EE" w:rsidP="006656EE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:rsidR="006656EE" w:rsidRPr="00AA5BA2" w:rsidRDefault="006656EE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AA5BA2">
        <w:rPr>
          <w:rFonts w:ascii="Times New Roman" w:hAnsi="Times New Roman" w:cs="Times New Roman"/>
          <w:b/>
          <w:sz w:val="24"/>
          <w:szCs w:val="24"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</w:p>
    <w:p w:rsidR="006656EE" w:rsidRPr="0080020E" w:rsidRDefault="006656EE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sz w:val="24"/>
          <w:szCs w:val="24"/>
        </w:rPr>
        <w:t>Указываются специальные требования Заказчика к персоналу и к подрядной организации:</w:t>
      </w:r>
    </w:p>
    <w:p w:rsidR="006656EE" w:rsidRPr="0080020E" w:rsidRDefault="006656EE" w:rsidP="007F6193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 для осуществления проектных работ</w:t>
      </w:r>
      <w:proofErr w:type="gramStart"/>
      <w:r w:rsidRPr="0080020E">
        <w:rPr>
          <w:rFonts w:ascii="Times New Roman" w:hAnsi="Times New Roman" w:cs="Times New Roman"/>
          <w:sz w:val="24"/>
          <w:szCs w:val="24"/>
        </w:rPr>
        <w:t xml:space="preserve"> </w:t>
      </w:r>
      <w:r w:rsidR="007F6193" w:rsidRPr="0080020E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6656EE" w:rsidRPr="0080020E" w:rsidRDefault="006656EE" w:rsidP="007F6193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</w:t>
      </w:r>
      <w:r w:rsidR="007F6193" w:rsidRPr="0080020E">
        <w:rPr>
          <w:rFonts w:ascii="Times New Roman" w:hAnsi="Times New Roman" w:cs="Times New Roman"/>
          <w:sz w:val="24"/>
          <w:szCs w:val="24"/>
        </w:rPr>
        <w:t>;</w:t>
      </w:r>
      <w:r w:rsidRPr="008002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56EE" w:rsidRPr="0080020E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sz w:val="24"/>
          <w:szCs w:val="24"/>
        </w:rPr>
        <w:t xml:space="preserve">досконально знать </w:t>
      </w:r>
      <w:r w:rsidR="007F6193" w:rsidRPr="0080020E">
        <w:rPr>
          <w:rFonts w:ascii="Times New Roman" w:hAnsi="Times New Roman" w:cs="Times New Roman"/>
          <w:sz w:val="24"/>
          <w:szCs w:val="24"/>
        </w:rPr>
        <w:t>требования к разрабатываемой проектной документации;</w:t>
      </w:r>
    </w:p>
    <w:p w:rsidR="006656EE" w:rsidRPr="0080020E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sz w:val="24"/>
          <w:szCs w:val="24"/>
        </w:rPr>
        <w:t>осуществлять весь комплекс техн</w:t>
      </w:r>
      <w:r w:rsidR="007F6193" w:rsidRPr="0080020E">
        <w:rPr>
          <w:rFonts w:ascii="Times New Roman" w:hAnsi="Times New Roman" w:cs="Times New Roman"/>
          <w:sz w:val="24"/>
          <w:szCs w:val="24"/>
        </w:rPr>
        <w:t xml:space="preserve">ических </w:t>
      </w:r>
      <w:r w:rsidRPr="0080020E">
        <w:rPr>
          <w:rFonts w:ascii="Times New Roman" w:hAnsi="Times New Roman" w:cs="Times New Roman"/>
          <w:sz w:val="24"/>
          <w:szCs w:val="24"/>
        </w:rPr>
        <w:t xml:space="preserve"> решений и их согласование, позволяющий обеспечить необходимое качество работ и выполнение гарантийных обязательств;</w:t>
      </w:r>
    </w:p>
    <w:p w:rsidR="006656EE" w:rsidRPr="0080020E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6656EE" w:rsidRPr="0080020E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ISO;</w:t>
      </w:r>
    </w:p>
    <w:p w:rsidR="006656EE" w:rsidRPr="0080020E" w:rsidRDefault="000C0884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sz w:val="24"/>
          <w:szCs w:val="24"/>
        </w:rPr>
        <w:t>самостоятельно нести транспортные расходы, связанные с выездом к Заказчику;</w:t>
      </w:r>
    </w:p>
    <w:p w:rsidR="006656EE" w:rsidRPr="0080020E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документации</w:t>
      </w:r>
      <w:r w:rsidR="000C0884" w:rsidRPr="0080020E">
        <w:rPr>
          <w:rFonts w:ascii="Times New Roman" w:hAnsi="Times New Roman" w:cs="Times New Roman"/>
          <w:sz w:val="24"/>
          <w:szCs w:val="24"/>
        </w:rPr>
        <w:t>;</w:t>
      </w:r>
    </w:p>
    <w:p w:rsidR="006656EE" w:rsidRPr="0080020E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56EE" w:rsidRPr="00AA5BA2" w:rsidRDefault="006656EE" w:rsidP="006656EE">
      <w:pPr>
        <w:widowControl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</w:rPr>
      </w:pPr>
    </w:p>
    <w:p w:rsidR="008174A8" w:rsidRDefault="008174A8"/>
    <w:sectPr w:rsidR="008174A8" w:rsidSect="00F5612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7072CC1"/>
    <w:multiLevelType w:val="hybridMultilevel"/>
    <w:tmpl w:val="D7DEE0B2"/>
    <w:lvl w:ilvl="0" w:tplc="9454E9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AE72DB2"/>
    <w:multiLevelType w:val="hybridMultilevel"/>
    <w:tmpl w:val="31A4E9E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F27"/>
    <w:rsid w:val="0007339E"/>
    <w:rsid w:val="000772FB"/>
    <w:rsid w:val="000B123F"/>
    <w:rsid w:val="000B2461"/>
    <w:rsid w:val="000B6703"/>
    <w:rsid w:val="000C0884"/>
    <w:rsid w:val="00133223"/>
    <w:rsid w:val="00157DCE"/>
    <w:rsid w:val="00172F3E"/>
    <w:rsid w:val="001C2CCA"/>
    <w:rsid w:val="00207EFA"/>
    <w:rsid w:val="00225F27"/>
    <w:rsid w:val="0024086E"/>
    <w:rsid w:val="002A36E9"/>
    <w:rsid w:val="002C7FC2"/>
    <w:rsid w:val="00326AED"/>
    <w:rsid w:val="00351620"/>
    <w:rsid w:val="003A04E5"/>
    <w:rsid w:val="003A60AF"/>
    <w:rsid w:val="003A70B6"/>
    <w:rsid w:val="003C2B93"/>
    <w:rsid w:val="003C2E5C"/>
    <w:rsid w:val="003F298B"/>
    <w:rsid w:val="00423D73"/>
    <w:rsid w:val="00496E88"/>
    <w:rsid w:val="004A686A"/>
    <w:rsid w:val="00631F22"/>
    <w:rsid w:val="0065280C"/>
    <w:rsid w:val="006656EE"/>
    <w:rsid w:val="00667F4B"/>
    <w:rsid w:val="0067202D"/>
    <w:rsid w:val="006A5ED2"/>
    <w:rsid w:val="00746EAC"/>
    <w:rsid w:val="00763B7C"/>
    <w:rsid w:val="007776C3"/>
    <w:rsid w:val="0079245F"/>
    <w:rsid w:val="00793616"/>
    <w:rsid w:val="00794B4D"/>
    <w:rsid w:val="007A5C79"/>
    <w:rsid w:val="007E7767"/>
    <w:rsid w:val="007F6193"/>
    <w:rsid w:val="0080020E"/>
    <w:rsid w:val="008174A8"/>
    <w:rsid w:val="008C72E1"/>
    <w:rsid w:val="00923D63"/>
    <w:rsid w:val="00926B21"/>
    <w:rsid w:val="009638F8"/>
    <w:rsid w:val="009761BC"/>
    <w:rsid w:val="009A4E8D"/>
    <w:rsid w:val="009C07F2"/>
    <w:rsid w:val="009D0F27"/>
    <w:rsid w:val="009F1741"/>
    <w:rsid w:val="009F586B"/>
    <w:rsid w:val="00AA50BC"/>
    <w:rsid w:val="00AA6D31"/>
    <w:rsid w:val="00AC6F59"/>
    <w:rsid w:val="00B153E2"/>
    <w:rsid w:val="00BC6FA2"/>
    <w:rsid w:val="00BD151E"/>
    <w:rsid w:val="00BD1A02"/>
    <w:rsid w:val="00BF5DC5"/>
    <w:rsid w:val="00C60674"/>
    <w:rsid w:val="00CD2C26"/>
    <w:rsid w:val="00CF5C67"/>
    <w:rsid w:val="00D25426"/>
    <w:rsid w:val="00D57D91"/>
    <w:rsid w:val="00D675D9"/>
    <w:rsid w:val="00D96DD1"/>
    <w:rsid w:val="00DB3ACE"/>
    <w:rsid w:val="00DF4221"/>
    <w:rsid w:val="00E15A3B"/>
    <w:rsid w:val="00EB4DA8"/>
    <w:rsid w:val="00ED0C98"/>
    <w:rsid w:val="00F56122"/>
    <w:rsid w:val="00FC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6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6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36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36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7924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6">
    <w:name w:val="Body Text Indent"/>
    <w:basedOn w:val="a7"/>
    <w:link w:val="a8"/>
    <w:unhideWhenUsed/>
    <w:rsid w:val="009F1741"/>
    <w:pPr>
      <w:suppressAutoHyphens/>
      <w:autoSpaceDE/>
      <w:autoSpaceDN/>
      <w:adjustRightInd/>
      <w:ind w:left="283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character" w:customStyle="1" w:styleId="a8">
    <w:name w:val="Основной текст с отступом Знак"/>
    <w:basedOn w:val="a0"/>
    <w:link w:val="a6"/>
    <w:rsid w:val="009F1741"/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styleId="a7">
    <w:name w:val="Body Text"/>
    <w:basedOn w:val="a"/>
    <w:link w:val="a9"/>
    <w:uiPriority w:val="99"/>
    <w:semiHidden/>
    <w:unhideWhenUsed/>
    <w:rsid w:val="009F1741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9F1741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C19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6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6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36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36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7924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6">
    <w:name w:val="Body Text Indent"/>
    <w:basedOn w:val="a7"/>
    <w:link w:val="a8"/>
    <w:unhideWhenUsed/>
    <w:rsid w:val="009F1741"/>
    <w:pPr>
      <w:suppressAutoHyphens/>
      <w:autoSpaceDE/>
      <w:autoSpaceDN/>
      <w:adjustRightInd/>
      <w:ind w:left="283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character" w:customStyle="1" w:styleId="a8">
    <w:name w:val="Основной текст с отступом Знак"/>
    <w:basedOn w:val="a0"/>
    <w:link w:val="a6"/>
    <w:rsid w:val="009F1741"/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styleId="a7">
    <w:name w:val="Body Text"/>
    <w:basedOn w:val="a"/>
    <w:link w:val="a9"/>
    <w:uiPriority w:val="99"/>
    <w:semiHidden/>
    <w:unhideWhenUsed/>
    <w:rsid w:val="009F1741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9F1741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C19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CA50237-A7DF-44A7-9A24-30FBB3781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6</Pages>
  <Words>2429</Words>
  <Characters>13850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16247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Сибгатуллина</dc:creator>
  <cp:lastModifiedBy>Мусатова Светлана Николаевна</cp:lastModifiedBy>
  <cp:revision>26</cp:revision>
  <cp:lastPrinted>2013-05-16T08:59:00Z</cp:lastPrinted>
  <dcterms:created xsi:type="dcterms:W3CDTF">2013-04-15T10:51:00Z</dcterms:created>
  <dcterms:modified xsi:type="dcterms:W3CDTF">2013-05-29T06:06:00Z</dcterms:modified>
</cp:coreProperties>
</file>